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9699"/>
        <w:gridCol w:w="222"/>
      </w:tblGrid>
      <w:tr w:rsidR="00B958B5" w:rsidRPr="00B958B5" w:rsidTr="00B958B5">
        <w:tc>
          <w:tcPr>
            <w:tcW w:w="4859" w:type="dxa"/>
          </w:tcPr>
          <w:p w:rsidR="00B958B5" w:rsidRPr="00B958B5" w:rsidRDefault="008534AD" w:rsidP="00B958B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6241415" cy="1562735"/>
                  <wp:effectExtent l="19050" t="0" r="6985" b="0"/>
                  <wp:docPr id="1" name="Рисунок 1" descr="C:\Documents and Settings\Admin\Рабочий стол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415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hideMark/>
          </w:tcPr>
          <w:p w:rsidR="00B958B5" w:rsidRPr="00B958B5" w:rsidRDefault="00B958B5" w:rsidP="00B958B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505A3E" w:rsidRDefault="00C2241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25.7pt;margin-top:71.75pt;width:43.7pt;height:22.55pt;z-index:-251658752;mso-wrap-distance-left:5pt;mso-wrap-distance-right:5pt;mso-position-horizontal-relative:margin;mso-position-vertical-relative:text" wrapcoords="0 0">
            <v:imagedata r:id="rId8" o:title="image2"/>
            <w10:wrap anchorx="margin"/>
          </v:shape>
        </w:pict>
      </w:r>
    </w:p>
    <w:p w:rsidR="00505A3E" w:rsidRDefault="00505A3E">
      <w:pPr>
        <w:spacing w:line="360" w:lineRule="exact"/>
      </w:pPr>
    </w:p>
    <w:p w:rsidR="00505A3E" w:rsidRDefault="00505A3E">
      <w:pPr>
        <w:spacing w:line="360" w:lineRule="exact"/>
      </w:pPr>
    </w:p>
    <w:p w:rsidR="00505A3E" w:rsidRDefault="00505A3E">
      <w:pPr>
        <w:spacing w:line="360" w:lineRule="exact"/>
      </w:pPr>
    </w:p>
    <w:p w:rsidR="00505A3E" w:rsidRDefault="00505A3E">
      <w:pPr>
        <w:spacing w:line="360" w:lineRule="exact"/>
      </w:pPr>
    </w:p>
    <w:p w:rsidR="00505A3E" w:rsidRDefault="00505A3E">
      <w:pPr>
        <w:spacing w:line="616" w:lineRule="exact"/>
      </w:pPr>
    </w:p>
    <w:p w:rsidR="00505A3E" w:rsidRDefault="0027080F">
      <w:pPr>
        <w:rPr>
          <w:sz w:val="2"/>
          <w:szCs w:val="2"/>
        </w:rPr>
      </w:pPr>
      <w:r>
        <w:t xml:space="preserve"> </w:t>
      </w:r>
    </w:p>
    <w:p w:rsidR="00505A3E" w:rsidRDefault="0027080F">
      <w:pPr>
        <w:pStyle w:val="10"/>
        <w:keepNext/>
        <w:keepLines/>
        <w:shd w:val="clear" w:color="auto" w:fill="auto"/>
        <w:spacing w:after="209" w:line="400" w:lineRule="exact"/>
        <w:ind w:right="20"/>
      </w:pPr>
      <w:bookmarkStart w:id="0" w:name="bookmark0"/>
      <w:r>
        <w:t>ПОЛОЖЕНИЕ</w:t>
      </w:r>
      <w:bookmarkEnd w:id="0"/>
    </w:p>
    <w:p w:rsidR="00B958B5" w:rsidRDefault="0027080F" w:rsidP="00B958B5">
      <w:pPr>
        <w:pStyle w:val="60"/>
        <w:shd w:val="clear" w:color="auto" w:fill="auto"/>
        <w:spacing w:before="0" w:after="6357"/>
        <w:ind w:right="20"/>
        <w:rPr>
          <w:spacing w:val="0"/>
        </w:rPr>
      </w:pPr>
      <w:r>
        <w:t>О ПОРЯДКЕ ПРОВЕДЕНИЯ ИНВЕНТАРИЗАЦИИ ИМУЩЕСТВА</w:t>
      </w:r>
      <w:r>
        <w:br/>
        <w:t>И ФИНАНСОВЫХ ОБЯЗАТЕЛЬСТВ</w:t>
      </w:r>
      <w:r>
        <w:br/>
      </w:r>
    </w:p>
    <w:p w:rsidR="00B958B5" w:rsidRDefault="00B958B5" w:rsidP="00B958B5">
      <w:pPr>
        <w:pStyle w:val="60"/>
        <w:shd w:val="clear" w:color="auto" w:fill="auto"/>
        <w:spacing w:before="0" w:after="6357"/>
        <w:ind w:right="20"/>
        <w:rPr>
          <w:spacing w:val="0"/>
        </w:rPr>
      </w:pPr>
      <w:r>
        <w:rPr>
          <w:spacing w:val="0"/>
        </w:rPr>
        <w:t>Владикавказ</w:t>
      </w:r>
    </w:p>
    <w:p w:rsidR="00B958B5" w:rsidRDefault="00B958B5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  <w:jc w:val="both"/>
      </w:pPr>
      <w:r>
        <w:lastRenderedPageBreak/>
        <w:t>Общие положения</w:t>
      </w:r>
    </w:p>
    <w:p w:rsidR="00B958B5" w:rsidRDefault="00B958B5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  <w:jc w:val="both"/>
      </w:pPr>
      <w:r>
        <w:t>Общие правила проведения инвентаризации</w:t>
      </w:r>
    </w:p>
    <w:p w:rsidR="00505A3E" w:rsidRDefault="0027080F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  <w:jc w:val="both"/>
      </w:pPr>
      <w:r>
        <w:t>Инвентаризация основных средств</w:t>
      </w:r>
    </w:p>
    <w:p w:rsidR="00505A3E" w:rsidRDefault="0027080F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  <w:jc w:val="both"/>
      </w:pPr>
      <w:r>
        <w:t>Ивентаризация расчетов</w:t>
      </w:r>
    </w:p>
    <w:p w:rsidR="00505A3E" w:rsidRDefault="0027080F">
      <w:pPr>
        <w:pStyle w:val="70"/>
        <w:numPr>
          <w:ilvl w:val="0"/>
          <w:numId w:val="1"/>
        </w:numPr>
        <w:shd w:val="clear" w:color="auto" w:fill="auto"/>
        <w:tabs>
          <w:tab w:val="left" w:pos="767"/>
        </w:tabs>
        <w:spacing w:before="0" w:line="274" w:lineRule="exact"/>
        <w:ind w:left="400" w:firstLine="0"/>
        <w:jc w:val="both"/>
      </w:pPr>
      <w:r>
        <w:t>Инвентаризация финансовых активов</w:t>
      </w:r>
    </w:p>
    <w:p w:rsidR="00505A3E" w:rsidRDefault="0027080F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  <w:jc w:val="both"/>
      </w:pPr>
      <w:r>
        <w:t>Инвентаризация бланков строгой отчетности</w:t>
      </w:r>
    </w:p>
    <w:p w:rsidR="00505A3E" w:rsidRDefault="0027080F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  <w:jc w:val="both"/>
      </w:pPr>
      <w:r>
        <w:t>Налоговые последствия инвентаризации</w:t>
      </w:r>
    </w:p>
    <w:p w:rsidR="00505A3E" w:rsidRDefault="0027080F">
      <w:pPr>
        <w:pStyle w:val="21"/>
        <w:numPr>
          <w:ilvl w:val="0"/>
          <w:numId w:val="1"/>
        </w:numPr>
        <w:shd w:val="clear" w:color="auto" w:fill="auto"/>
        <w:tabs>
          <w:tab w:val="left" w:pos="767"/>
        </w:tabs>
        <w:spacing w:after="567"/>
        <w:ind w:left="400" w:firstLine="0"/>
        <w:jc w:val="both"/>
      </w:pPr>
      <w:r>
        <w:t>Порядок оформления результатов инвентаризации.</w:t>
      </w:r>
    </w:p>
    <w:p w:rsidR="00505A3E" w:rsidRPr="00B958B5" w:rsidRDefault="0027080F">
      <w:pPr>
        <w:pStyle w:val="21"/>
        <w:numPr>
          <w:ilvl w:val="0"/>
          <w:numId w:val="2"/>
        </w:numPr>
        <w:shd w:val="clear" w:color="auto" w:fill="auto"/>
        <w:tabs>
          <w:tab w:val="left" w:pos="4215"/>
        </w:tabs>
        <w:spacing w:after="201" w:line="240" w:lineRule="exact"/>
        <w:ind w:left="3860" w:firstLine="0"/>
        <w:jc w:val="both"/>
        <w:rPr>
          <w:b/>
        </w:rPr>
      </w:pPr>
      <w:r w:rsidRPr="00B958B5">
        <w:rPr>
          <w:b/>
        </w:rPr>
        <w:t>Общие положения</w:t>
      </w:r>
    </w:p>
    <w:p w:rsidR="00505A3E" w:rsidRDefault="0027080F" w:rsidP="00B958B5">
      <w:pPr>
        <w:pStyle w:val="21"/>
        <w:numPr>
          <w:ilvl w:val="1"/>
          <w:numId w:val="2"/>
        </w:numPr>
        <w:shd w:val="clear" w:color="auto" w:fill="auto"/>
        <w:tabs>
          <w:tab w:val="left" w:pos="549"/>
        </w:tabs>
        <w:ind w:firstLine="0"/>
        <w:jc w:val="both"/>
      </w:pPr>
      <w:r>
        <w:t xml:space="preserve">Настоящее Положение устанавливает </w:t>
      </w:r>
      <w:r w:rsidR="00B958B5">
        <w:t>порядок</w:t>
      </w:r>
      <w:r>
        <w:t xml:space="preserve"> проведения инвентаризации имущества и обязательств МБОУК ДОД ДМ </w:t>
      </w:r>
      <w:r w:rsidRPr="00B958B5">
        <w:rPr>
          <w:lang w:eastAsia="en-US" w:bidi="en-US"/>
        </w:rPr>
        <w:t xml:space="preserve">111 </w:t>
      </w:r>
      <w:r>
        <w:t>№ 1 им. П.И. Чайковского (далее Школа), проводимой в</w:t>
      </w:r>
    </w:p>
    <w:p w:rsidR="00505A3E" w:rsidRDefault="0027080F" w:rsidP="00B958B5">
      <w:pPr>
        <w:pStyle w:val="70"/>
        <w:shd w:val="clear" w:color="auto" w:fill="auto"/>
        <w:spacing w:before="0" w:line="274" w:lineRule="exact"/>
        <w:ind w:firstLine="0"/>
        <w:jc w:val="both"/>
      </w:pPr>
      <w:r>
        <w:t>соответствии с графиком, установленным приказом по Школе.</w:t>
      </w:r>
    </w:p>
    <w:p w:rsidR="00505A3E" w:rsidRDefault="0027080F" w:rsidP="00B958B5">
      <w:pPr>
        <w:pStyle w:val="21"/>
        <w:numPr>
          <w:ilvl w:val="1"/>
          <w:numId w:val="2"/>
        </w:numPr>
        <w:shd w:val="clear" w:color="auto" w:fill="auto"/>
        <w:tabs>
          <w:tab w:val="left" w:pos="559"/>
        </w:tabs>
        <w:ind w:firstLine="0"/>
        <w:jc w:val="both"/>
      </w:pPr>
      <w:r>
        <w:t>По провед</w:t>
      </w:r>
      <w:r w:rsidR="00C70722">
        <w:t>ени</w:t>
      </w:r>
      <w:r>
        <w:t>ю инвентаризации имущества и обязательств издается приказ по Школе, который подписывается руководителем Школы. Приказ регистрируется в «Журнале регист</w:t>
      </w:r>
      <w:r>
        <w:softHyphen/>
        <w:t>рации приказов».</w:t>
      </w:r>
    </w:p>
    <w:p w:rsidR="00505A3E" w:rsidRDefault="0027080F" w:rsidP="00B958B5">
      <w:pPr>
        <w:pStyle w:val="70"/>
        <w:numPr>
          <w:ilvl w:val="1"/>
          <w:numId w:val="2"/>
        </w:numPr>
        <w:shd w:val="clear" w:color="auto" w:fill="auto"/>
        <w:tabs>
          <w:tab w:val="left" w:pos="549"/>
        </w:tabs>
        <w:spacing w:before="0" w:line="274" w:lineRule="exact"/>
        <w:ind w:firstLine="0"/>
        <w:jc w:val="both"/>
      </w:pPr>
      <w:r>
        <w:t>Под имуществом в соответствии со статьей 38 Налогового кодекса Российской Федера</w:t>
      </w:r>
      <w:r>
        <w:softHyphen/>
        <w:t xml:space="preserve">ции понимаются виды объектов гражданских прав, относящихся к имуществу в соответствии </w:t>
      </w:r>
      <w:r>
        <w:rPr>
          <w:rStyle w:val="70pt"/>
        </w:rPr>
        <w:t>с Гражданским кодексом Российской Федерации.</w:t>
      </w:r>
    </w:p>
    <w:p w:rsidR="00505A3E" w:rsidRDefault="0027080F" w:rsidP="00B958B5">
      <w:pPr>
        <w:pStyle w:val="21"/>
        <w:shd w:val="clear" w:color="auto" w:fill="auto"/>
        <w:ind w:firstLine="640"/>
        <w:jc w:val="both"/>
      </w:pPr>
      <w:r>
        <w:t>Для целей настоящего Положения к имуществу относятся основные средства, финан</w:t>
      </w:r>
      <w:r>
        <w:softHyphen/>
        <w:t>совые вложения, производственные запасы, товары, прочие запасы, кредиторская задолжен</w:t>
      </w:r>
      <w:r>
        <w:softHyphen/>
      </w:r>
      <w:r>
        <w:rPr>
          <w:rStyle w:val="20pt"/>
        </w:rPr>
        <w:t>ность и иные финансовые активы.</w:t>
      </w:r>
    </w:p>
    <w:p w:rsidR="00505A3E" w:rsidRDefault="0027080F" w:rsidP="00B958B5">
      <w:pPr>
        <w:pStyle w:val="21"/>
        <w:numPr>
          <w:ilvl w:val="1"/>
          <w:numId w:val="2"/>
        </w:numPr>
        <w:shd w:val="clear" w:color="auto" w:fill="auto"/>
        <w:tabs>
          <w:tab w:val="left" w:pos="746"/>
        </w:tabs>
        <w:ind w:firstLine="0"/>
        <w:jc w:val="both"/>
      </w:pPr>
      <w:r>
        <w:t>В перечень имущества, подлежащего инвентаризации, может быть включено любое имущество независимо от его местонахождения.</w:t>
      </w:r>
    </w:p>
    <w:p w:rsidR="00505A3E" w:rsidRDefault="0027080F" w:rsidP="00B958B5">
      <w:pPr>
        <w:pStyle w:val="21"/>
        <w:shd w:val="clear" w:color="auto" w:fill="auto"/>
        <w:ind w:firstLine="640"/>
        <w:jc w:val="both"/>
      </w:pPr>
      <w:r>
        <w:t>Инвентаризация имущества организации производится но его местонахождению и ка</w:t>
      </w:r>
      <w:r>
        <w:softHyphen/>
      </w:r>
      <w:r>
        <w:rPr>
          <w:rStyle w:val="20pt"/>
        </w:rPr>
        <w:t>ждому материально ответственному лицу.</w:t>
      </w:r>
    </w:p>
    <w:p w:rsidR="00505A3E" w:rsidRDefault="0027080F" w:rsidP="00B958B5">
      <w:pPr>
        <w:pStyle w:val="70"/>
        <w:numPr>
          <w:ilvl w:val="1"/>
          <w:numId w:val="2"/>
        </w:numPr>
        <w:shd w:val="clear" w:color="auto" w:fill="auto"/>
        <w:tabs>
          <w:tab w:val="left" w:pos="530"/>
        </w:tabs>
        <w:spacing w:before="0" w:line="274" w:lineRule="exact"/>
        <w:ind w:firstLine="0"/>
        <w:jc w:val="both"/>
      </w:pPr>
      <w:r>
        <w:t>Основными целями инвентаризации являются:</w:t>
      </w:r>
    </w:p>
    <w:p w:rsidR="00505A3E" w:rsidRDefault="0027080F" w:rsidP="00B958B5">
      <w:pPr>
        <w:pStyle w:val="21"/>
        <w:numPr>
          <w:ilvl w:val="0"/>
          <w:numId w:val="3"/>
        </w:numPr>
        <w:shd w:val="clear" w:color="auto" w:fill="auto"/>
        <w:tabs>
          <w:tab w:val="left" w:pos="911"/>
        </w:tabs>
        <w:ind w:left="640" w:firstLine="0"/>
        <w:jc w:val="both"/>
      </w:pPr>
      <w:r>
        <w:t>выявление фактического наличия имущества и неучтенных объектов;</w:t>
      </w:r>
    </w:p>
    <w:p w:rsidR="00505A3E" w:rsidRDefault="0027080F" w:rsidP="00B958B5">
      <w:pPr>
        <w:pStyle w:val="21"/>
        <w:numPr>
          <w:ilvl w:val="0"/>
          <w:numId w:val="3"/>
        </w:numPr>
        <w:shd w:val="clear" w:color="auto" w:fill="auto"/>
        <w:tabs>
          <w:tab w:val="left" w:pos="911"/>
        </w:tabs>
        <w:ind w:left="640" w:firstLine="0"/>
        <w:jc w:val="both"/>
      </w:pPr>
      <w:r>
        <w:t>сопоставление фактического наличия имущества с данными бухгалтерского учета;</w:t>
      </w:r>
    </w:p>
    <w:p w:rsidR="00505A3E" w:rsidRDefault="0027080F" w:rsidP="00B958B5">
      <w:pPr>
        <w:pStyle w:val="21"/>
        <w:numPr>
          <w:ilvl w:val="0"/>
          <w:numId w:val="3"/>
        </w:numPr>
        <w:shd w:val="clear" w:color="auto" w:fill="auto"/>
        <w:tabs>
          <w:tab w:val="left" w:pos="911"/>
        </w:tabs>
        <w:spacing w:after="267"/>
        <w:ind w:left="640" w:firstLine="0"/>
        <w:jc w:val="both"/>
      </w:pPr>
      <w:r>
        <w:t>проверка полноты отражения в учете обязательств.</w:t>
      </w:r>
    </w:p>
    <w:p w:rsidR="00505A3E" w:rsidRPr="00B958B5" w:rsidRDefault="0027080F">
      <w:pPr>
        <w:pStyle w:val="21"/>
        <w:numPr>
          <w:ilvl w:val="0"/>
          <w:numId w:val="2"/>
        </w:numPr>
        <w:shd w:val="clear" w:color="auto" w:fill="auto"/>
        <w:tabs>
          <w:tab w:val="left" w:pos="2982"/>
        </w:tabs>
        <w:spacing w:after="201" w:line="240" w:lineRule="exact"/>
        <w:ind w:left="2620" w:firstLine="0"/>
        <w:jc w:val="both"/>
        <w:rPr>
          <w:b/>
        </w:rPr>
      </w:pPr>
      <w:r w:rsidRPr="00B958B5">
        <w:rPr>
          <w:b/>
        </w:rPr>
        <w:t>Общие правила проведения инвентаризации</w:t>
      </w:r>
    </w:p>
    <w:p w:rsidR="00505A3E" w:rsidRDefault="0027080F" w:rsidP="00B958B5">
      <w:pPr>
        <w:pStyle w:val="21"/>
        <w:shd w:val="clear" w:color="auto" w:fill="auto"/>
        <w:ind w:firstLine="0"/>
        <w:jc w:val="both"/>
      </w:pPr>
      <w:r>
        <w:t>2.1 .Инвентаризация основных средств, материальных запасов, денежных средств и расчетов проводится один раз в год в первый месяц четвертого квартала.</w:t>
      </w:r>
    </w:p>
    <w:p w:rsidR="00505A3E" w:rsidRDefault="0027080F" w:rsidP="00B958B5">
      <w:pPr>
        <w:pStyle w:val="21"/>
        <w:numPr>
          <w:ilvl w:val="0"/>
          <w:numId w:val="4"/>
        </w:numPr>
        <w:shd w:val="clear" w:color="auto" w:fill="auto"/>
        <w:tabs>
          <w:tab w:val="left" w:pos="545"/>
        </w:tabs>
        <w:ind w:firstLine="0"/>
        <w:jc w:val="both"/>
      </w:pPr>
      <w:r>
        <w:rPr>
          <w:rStyle w:val="20pt"/>
        </w:rPr>
        <w:t>Перечень имущества, проверяемого при инвентаризации, устанавливается руководите</w:t>
      </w:r>
      <w:r>
        <w:rPr>
          <w:rStyle w:val="20pt"/>
        </w:rPr>
        <w:softHyphen/>
      </w:r>
      <w:r>
        <w:t>лем Школы (его заместителем или главным бухгалтером) в приказе о проведении инвентари</w:t>
      </w:r>
      <w:r>
        <w:softHyphen/>
        <w:t>зации.</w:t>
      </w:r>
    </w:p>
    <w:p w:rsidR="00505A3E" w:rsidRDefault="0027080F" w:rsidP="00B958B5">
      <w:pPr>
        <w:pStyle w:val="21"/>
        <w:numPr>
          <w:ilvl w:val="0"/>
          <w:numId w:val="4"/>
        </w:numPr>
        <w:shd w:val="clear" w:color="auto" w:fill="auto"/>
        <w:tabs>
          <w:tab w:val="left" w:pos="549"/>
        </w:tabs>
        <w:ind w:firstLine="0"/>
        <w:jc w:val="both"/>
      </w:pPr>
      <w:r>
        <w:t>Пр</w:t>
      </w:r>
      <w:r w:rsidR="00B958B5">
        <w:t>о</w:t>
      </w:r>
      <w:r>
        <w:t xml:space="preserve">верка фактического наличия имущества производится при участии должностных лиц, </w:t>
      </w:r>
      <w:r>
        <w:rPr>
          <w:rStyle w:val="20pt"/>
        </w:rPr>
        <w:t>материально ответственных лиц, работников бухгалтерской службы Школы.</w:t>
      </w:r>
    </w:p>
    <w:p w:rsidR="00505A3E" w:rsidRDefault="0027080F" w:rsidP="00B958B5">
      <w:pPr>
        <w:pStyle w:val="21"/>
        <w:numPr>
          <w:ilvl w:val="0"/>
          <w:numId w:val="4"/>
        </w:numPr>
        <w:shd w:val="clear" w:color="auto" w:fill="auto"/>
        <w:tabs>
          <w:tab w:val="left" w:pos="554"/>
        </w:tabs>
        <w:ind w:firstLine="0"/>
        <w:jc w:val="both"/>
      </w:pPr>
      <w:r>
        <w:rPr>
          <w:rStyle w:val="20pt"/>
        </w:rPr>
        <w:t>При проведении инвентаризации имущества организации инвентаризационной комисси</w:t>
      </w:r>
      <w:r>
        <w:rPr>
          <w:rStyle w:val="20pt"/>
        </w:rPr>
        <w:softHyphen/>
      </w:r>
      <w:r>
        <w:t>ей заполняются формы для оформления порядка проведения и результатов инвентаризации.</w:t>
      </w:r>
    </w:p>
    <w:p w:rsidR="00505A3E" w:rsidRDefault="0027080F" w:rsidP="00B958B5">
      <w:pPr>
        <w:pStyle w:val="21"/>
        <w:numPr>
          <w:ilvl w:val="0"/>
          <w:numId w:val="4"/>
        </w:numPr>
        <w:shd w:val="clear" w:color="auto" w:fill="auto"/>
        <w:tabs>
          <w:tab w:val="left" w:pos="549"/>
        </w:tabs>
        <w:ind w:firstLine="0"/>
        <w:jc w:val="both"/>
      </w:pPr>
      <w:r>
        <w:t>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</w:t>
      </w:r>
      <w:r>
        <w:softHyphen/>
      </w:r>
      <w:r>
        <w:rPr>
          <w:rStyle w:val="20pt"/>
        </w:rPr>
        <w:t>ты или отчеты о движении материальных ценностей и денежных средств.</w:t>
      </w:r>
    </w:p>
    <w:p w:rsidR="00505A3E" w:rsidRDefault="0027080F" w:rsidP="00B958B5">
      <w:pPr>
        <w:pStyle w:val="21"/>
        <w:shd w:val="clear" w:color="auto" w:fill="auto"/>
        <w:ind w:firstLine="0"/>
        <w:jc w:val="both"/>
      </w:pPr>
      <w:r>
        <w:t>Председатель инвентаризационной комиссии визирует все приходные и расходные докумен</w:t>
      </w:r>
      <w:r>
        <w:softHyphen/>
        <w:t xml:space="preserve">ты. приложенные к реестрам (отчетам), с указанием «до инвентаризации на «с...» (дата)», что должно служить основанием для определения остатков имущества к началу инвентаризации </w:t>
      </w:r>
      <w:r>
        <w:rPr>
          <w:rStyle w:val="20pt"/>
        </w:rPr>
        <w:t>по учетным данным.</w:t>
      </w:r>
    </w:p>
    <w:p w:rsidR="00505A3E" w:rsidRDefault="0027080F" w:rsidP="00B958B5">
      <w:pPr>
        <w:pStyle w:val="21"/>
        <w:shd w:val="clear" w:color="auto" w:fill="auto"/>
        <w:ind w:firstLine="740"/>
        <w:jc w:val="both"/>
      </w:pPr>
      <w:r>
        <w:rPr>
          <w:rStyle w:val="20pt"/>
        </w:rPr>
        <w:t xml:space="preserve">Материально ответственные лица дают расписки о том, что к началу инвентаризации </w:t>
      </w:r>
      <w:r>
        <w:t>все расходные и приходные документы на имущество сданы в бухгалтерию, отражены в бух</w:t>
      </w:r>
      <w:r>
        <w:softHyphen/>
        <w:t>галтерских регистрах или переданы комиссии, и все ценности, поступившие на их ответст</w:t>
      </w:r>
      <w:r>
        <w:softHyphen/>
        <w:t>венность, оприходованы, а выбывшие списаны в расход.</w:t>
      </w:r>
    </w:p>
    <w:p w:rsidR="00505A3E" w:rsidRPr="00B958B5" w:rsidRDefault="0027080F" w:rsidP="00B958B5">
      <w:pPr>
        <w:pStyle w:val="70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74" w:lineRule="exact"/>
        <w:ind w:firstLine="0"/>
        <w:jc w:val="both"/>
      </w:pPr>
      <w:r w:rsidRPr="00B958B5">
        <w:lastRenderedPageBreak/>
        <w:t xml:space="preserve">Сведения о фактическом наличии имущества записываются в инвентаризационные описи </w:t>
      </w:r>
      <w:r w:rsidRPr="00B958B5">
        <w:rPr>
          <w:rStyle w:val="70pt"/>
        </w:rPr>
        <w:t>или акты инвентаризации не менее чем в двух экземплярах.</w:t>
      </w:r>
    </w:p>
    <w:p w:rsidR="00505A3E" w:rsidRPr="00B958B5" w:rsidRDefault="0027080F" w:rsidP="00B958B5">
      <w:pPr>
        <w:pStyle w:val="21"/>
        <w:numPr>
          <w:ilvl w:val="0"/>
          <w:numId w:val="4"/>
        </w:numPr>
        <w:shd w:val="clear" w:color="auto" w:fill="auto"/>
        <w:tabs>
          <w:tab w:val="left" w:pos="505"/>
        </w:tabs>
        <w:ind w:firstLine="0"/>
        <w:jc w:val="both"/>
      </w:pPr>
      <w:r w:rsidRPr="00B958B5">
        <w:t>Инвентаризационная комиссия обеспечивает полноту и точность внесения в описи дан</w:t>
      </w:r>
      <w:r w:rsidRPr="00B958B5">
        <w:softHyphen/>
        <w:t>ных о фактических остатках основных средств, мате</w:t>
      </w:r>
      <w:r w:rsidRPr="00B958B5">
        <w:rPr>
          <w:rStyle w:val="22"/>
          <w:u w:val="none"/>
        </w:rPr>
        <w:t>риальных</w:t>
      </w:r>
      <w:r w:rsidRPr="00B958B5">
        <w:t xml:space="preserve"> запасов и другого имущества, </w:t>
      </w:r>
      <w:r w:rsidRPr="00B958B5">
        <w:rPr>
          <w:rStyle w:val="20pt"/>
        </w:rPr>
        <w:t>правильность и своевременность оформления материалов инвентаризации.</w:t>
      </w:r>
    </w:p>
    <w:p w:rsidR="00505A3E" w:rsidRPr="00B958B5" w:rsidRDefault="0027080F" w:rsidP="00B958B5">
      <w:pPr>
        <w:pStyle w:val="70"/>
        <w:numPr>
          <w:ilvl w:val="0"/>
          <w:numId w:val="4"/>
        </w:numPr>
        <w:shd w:val="clear" w:color="auto" w:fill="auto"/>
        <w:tabs>
          <w:tab w:val="left" w:pos="510"/>
        </w:tabs>
        <w:spacing w:before="0" w:line="274" w:lineRule="exact"/>
        <w:ind w:firstLine="0"/>
        <w:jc w:val="both"/>
      </w:pPr>
      <w:r w:rsidRPr="00B958B5">
        <w:t xml:space="preserve">Фактическое наличие имущества при инвентаризации определяются путем обязательного </w:t>
      </w:r>
      <w:r w:rsidRPr="00B958B5">
        <w:rPr>
          <w:rStyle w:val="70pt"/>
        </w:rPr>
        <w:t>подсчета, взвешивания, обмера.</w:t>
      </w:r>
    </w:p>
    <w:p w:rsidR="00505A3E" w:rsidRPr="00B958B5" w:rsidRDefault="0027080F" w:rsidP="00B958B5">
      <w:pPr>
        <w:pStyle w:val="21"/>
        <w:shd w:val="clear" w:color="auto" w:fill="auto"/>
        <w:ind w:firstLine="460"/>
        <w:jc w:val="both"/>
      </w:pPr>
      <w:r w:rsidRPr="00B958B5">
        <w:t>Школа должна создать условия</w:t>
      </w:r>
      <w:r w:rsidR="00B958B5">
        <w:t>,</w:t>
      </w:r>
      <w:r w:rsidRPr="00B958B5">
        <w:t xml:space="preserve"> обеспечивающие полную и точную проверку фактиче</w:t>
      </w:r>
      <w:r w:rsidRPr="00B958B5">
        <w:softHyphen/>
        <w:t>ского наличия имущества в установленные сроки.</w:t>
      </w:r>
    </w:p>
    <w:p w:rsidR="00505A3E" w:rsidRPr="00B958B5" w:rsidRDefault="0027080F" w:rsidP="00B958B5">
      <w:pPr>
        <w:pStyle w:val="70"/>
        <w:numPr>
          <w:ilvl w:val="0"/>
          <w:numId w:val="4"/>
        </w:numPr>
        <w:shd w:val="clear" w:color="auto" w:fill="auto"/>
        <w:tabs>
          <w:tab w:val="left" w:pos="515"/>
        </w:tabs>
        <w:spacing w:before="0" w:line="274" w:lineRule="exact"/>
        <w:ind w:firstLine="0"/>
        <w:jc w:val="both"/>
      </w:pPr>
      <w:r w:rsidRPr="00B958B5">
        <w:t>Инвентаризационные описи могут быть заполнены как с использованием средств вычис</w:t>
      </w:r>
      <w:r w:rsidRPr="00B958B5">
        <w:softHyphen/>
      </w:r>
      <w:r w:rsidRPr="00B958B5">
        <w:rPr>
          <w:rStyle w:val="70pt"/>
        </w:rPr>
        <w:t>лительной и другой организационной те</w:t>
      </w:r>
      <w:r w:rsidRPr="00B958B5">
        <w:rPr>
          <w:rStyle w:val="70pt0"/>
          <w:u w:val="none"/>
        </w:rPr>
        <w:t>хники</w:t>
      </w:r>
      <w:r w:rsidRPr="00B958B5">
        <w:rPr>
          <w:rStyle w:val="70pt"/>
        </w:rPr>
        <w:t>, так и ручным способом.</w:t>
      </w:r>
    </w:p>
    <w:p w:rsidR="00505A3E" w:rsidRPr="00B958B5" w:rsidRDefault="0027080F" w:rsidP="00B958B5">
      <w:pPr>
        <w:pStyle w:val="21"/>
        <w:shd w:val="clear" w:color="auto" w:fill="auto"/>
        <w:ind w:firstLine="740"/>
        <w:jc w:val="both"/>
      </w:pPr>
      <w:r w:rsidRPr="00B958B5">
        <w:t>Описи заполняются чернилами или шариковой ручкой четко и ясно, без помарок и подчисток.</w:t>
      </w:r>
    </w:p>
    <w:p w:rsidR="00505A3E" w:rsidRPr="00B958B5" w:rsidRDefault="0027080F" w:rsidP="00B958B5">
      <w:pPr>
        <w:pStyle w:val="70"/>
        <w:shd w:val="clear" w:color="auto" w:fill="auto"/>
        <w:spacing w:before="0" w:line="274" w:lineRule="exact"/>
        <w:ind w:firstLine="740"/>
        <w:jc w:val="both"/>
      </w:pPr>
      <w:r w:rsidRPr="00B958B5">
        <w:t>Наименования инвентаризуемых ценностей и объектов, их количество указываются в описях по номенклатуре и в единицах измерения, принятых в учете.</w:t>
      </w:r>
    </w:p>
    <w:p w:rsidR="00505A3E" w:rsidRPr="00B958B5" w:rsidRDefault="0027080F" w:rsidP="00B958B5">
      <w:pPr>
        <w:pStyle w:val="21"/>
        <w:shd w:val="clear" w:color="auto" w:fill="auto"/>
        <w:ind w:firstLine="740"/>
        <w:jc w:val="both"/>
      </w:pPr>
      <w:r w:rsidRPr="00B958B5">
        <w:t>На каждой странице описи указываются прописью число, порядковый номер матери</w:t>
      </w:r>
      <w:r w:rsidRPr="00B958B5">
        <w:softHyphen/>
        <w:t>альных ценностей и общий или количества в натур</w:t>
      </w:r>
      <w:r w:rsidRPr="00B958B5">
        <w:rPr>
          <w:rStyle w:val="22"/>
          <w:u w:val="none"/>
        </w:rPr>
        <w:t>альных показателях</w:t>
      </w:r>
      <w:r w:rsidRPr="00B958B5">
        <w:t xml:space="preserve">, </w:t>
      </w:r>
      <w:r w:rsidRPr="00B958B5">
        <w:rPr>
          <w:rStyle w:val="22"/>
          <w:u w:val="none"/>
        </w:rPr>
        <w:t>записанных</w:t>
      </w:r>
      <w:r w:rsidRPr="00B958B5">
        <w:t xml:space="preserve"> </w:t>
      </w:r>
      <w:r w:rsidRPr="00B958B5">
        <w:rPr>
          <w:rStyle w:val="2105pt"/>
        </w:rPr>
        <w:t xml:space="preserve">на </w:t>
      </w:r>
      <w:r w:rsidRPr="00B958B5">
        <w:rPr>
          <w:rStyle w:val="2105pt0"/>
          <w:u w:val="none"/>
        </w:rPr>
        <w:t>д</w:t>
      </w:r>
      <w:r w:rsidRPr="00B958B5">
        <w:rPr>
          <w:rStyle w:val="2105pt"/>
        </w:rPr>
        <w:t xml:space="preserve">ан- </w:t>
      </w:r>
      <w:r w:rsidRPr="00B958B5">
        <w:t xml:space="preserve">ной странице, вне зависимости от того, в каких единицах измерения (штуках, килограммах, </w:t>
      </w:r>
      <w:r w:rsidRPr="00B958B5">
        <w:rPr>
          <w:rStyle w:val="20pt"/>
        </w:rPr>
        <w:t>метрах и т.д.) эти ценности показаны.</w:t>
      </w:r>
    </w:p>
    <w:p w:rsidR="00505A3E" w:rsidRPr="00B958B5" w:rsidRDefault="0027080F" w:rsidP="00B958B5">
      <w:pPr>
        <w:pStyle w:val="21"/>
        <w:shd w:val="clear" w:color="auto" w:fill="auto"/>
        <w:ind w:firstLine="740"/>
        <w:jc w:val="both"/>
      </w:pPr>
      <w:r w:rsidRPr="00B958B5"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всеми членами инвентаризационной комиссии и мате</w:t>
      </w:r>
      <w:r w:rsidRPr="00B958B5">
        <w:softHyphen/>
        <w:t>риально ответственными лицами.</w:t>
      </w:r>
    </w:p>
    <w:p w:rsidR="00505A3E" w:rsidRPr="00B958B5" w:rsidRDefault="0027080F" w:rsidP="00B958B5">
      <w:pPr>
        <w:pStyle w:val="70"/>
        <w:numPr>
          <w:ilvl w:val="0"/>
          <w:numId w:val="4"/>
        </w:numPr>
        <w:shd w:val="clear" w:color="auto" w:fill="auto"/>
        <w:tabs>
          <w:tab w:val="left" w:pos="611"/>
        </w:tabs>
        <w:spacing w:before="0" w:line="274" w:lineRule="exact"/>
        <w:ind w:firstLine="0"/>
        <w:jc w:val="both"/>
      </w:pPr>
      <w:r w:rsidRPr="00B958B5">
        <w:t>В описях не допускается оставлять незаполненные строки, на последних страницах не</w:t>
      </w:r>
      <w:r w:rsidRPr="00B958B5">
        <w:softHyphen/>
      </w:r>
      <w:r w:rsidRPr="00B958B5">
        <w:rPr>
          <w:rStyle w:val="70pt"/>
        </w:rPr>
        <w:t>заполненные строки прочеркиваются.</w:t>
      </w:r>
    </w:p>
    <w:p w:rsidR="00505A3E" w:rsidRPr="00B958B5" w:rsidRDefault="0027080F" w:rsidP="00B958B5">
      <w:pPr>
        <w:pStyle w:val="21"/>
        <w:shd w:val="clear" w:color="auto" w:fill="auto"/>
        <w:ind w:firstLine="740"/>
        <w:jc w:val="both"/>
      </w:pPr>
      <w:r w:rsidRPr="00B958B5">
        <w:t>На последней странице описи должна быть сделана отметка о проверке цен, таксиров</w:t>
      </w:r>
      <w:r w:rsidRPr="00B958B5">
        <w:softHyphen/>
        <w:t>ки и подсчета итогов за подписями членов инвентаризационной комиссии.</w:t>
      </w:r>
    </w:p>
    <w:p w:rsidR="00505A3E" w:rsidRPr="00B958B5" w:rsidRDefault="0027080F" w:rsidP="00B958B5">
      <w:pPr>
        <w:pStyle w:val="21"/>
        <w:shd w:val="clear" w:color="auto" w:fill="auto"/>
        <w:ind w:firstLine="0"/>
        <w:jc w:val="both"/>
      </w:pPr>
      <w:r w:rsidRPr="00B958B5">
        <w:rPr>
          <w:rStyle w:val="20pt"/>
        </w:rPr>
        <w:t>2.11.Описи подписывают все члены инвентаризационной комиссии, материально ответст</w:t>
      </w:r>
      <w:r w:rsidRPr="00B958B5">
        <w:rPr>
          <w:rStyle w:val="20pt"/>
        </w:rPr>
        <w:softHyphen/>
      </w:r>
      <w:r w:rsidRPr="00B958B5">
        <w:t>венные лица, В конце описи материально ответственные лица дают расписку, подтвер</w:t>
      </w:r>
      <w:r w:rsidRPr="00B958B5">
        <w:softHyphen/>
        <w:t>ждающую проверку комиссией имущества в их присутствии и об отсутствии к членам ко</w:t>
      </w:r>
      <w:r w:rsidRPr="00B958B5">
        <w:softHyphen/>
        <w:t>миссии каких-либо претензий.</w:t>
      </w:r>
    </w:p>
    <w:p w:rsidR="00505A3E" w:rsidRPr="00B958B5" w:rsidRDefault="0027080F" w:rsidP="00B958B5">
      <w:pPr>
        <w:pStyle w:val="70"/>
        <w:shd w:val="clear" w:color="auto" w:fill="auto"/>
        <w:spacing w:before="0" w:line="274" w:lineRule="exact"/>
        <w:ind w:firstLine="0"/>
        <w:jc w:val="both"/>
      </w:pPr>
      <w:r w:rsidRPr="00B958B5">
        <w:t xml:space="preserve">2.12.Если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</w:t>
      </w:r>
      <w:r w:rsidRPr="00B958B5">
        <w:rPr>
          <w:rStyle w:val="70pt"/>
        </w:rPr>
        <w:t>быть опечатаны.</w:t>
      </w:r>
    </w:p>
    <w:p w:rsidR="00505A3E" w:rsidRPr="00B958B5" w:rsidRDefault="0027080F" w:rsidP="00B958B5">
      <w:pPr>
        <w:pStyle w:val="21"/>
        <w:shd w:val="clear" w:color="auto" w:fill="auto"/>
        <w:spacing w:after="267"/>
        <w:ind w:firstLine="0"/>
        <w:jc w:val="both"/>
      </w:pPr>
      <w:r w:rsidRPr="00B958B5">
        <w:t>2.13 .Для оформления инвентаризации необходимо применять формы первичной учетной до</w:t>
      </w:r>
      <w:r w:rsidRPr="00B958B5">
        <w:softHyphen/>
        <w:t>кументации по инвентаризации имущества согласно унифицированны</w:t>
      </w:r>
      <w:r w:rsidR="00B958B5">
        <w:t>м</w:t>
      </w:r>
      <w:r w:rsidRPr="00B958B5">
        <w:t xml:space="preserve"> форм</w:t>
      </w:r>
      <w:r w:rsidR="00B958B5">
        <w:t>ам</w:t>
      </w:r>
      <w:r w:rsidRPr="00B958B5">
        <w:t>.</w:t>
      </w:r>
    </w:p>
    <w:p w:rsidR="00505A3E" w:rsidRPr="00B958B5" w:rsidRDefault="0027080F">
      <w:pPr>
        <w:pStyle w:val="21"/>
        <w:numPr>
          <w:ilvl w:val="0"/>
          <w:numId w:val="2"/>
        </w:numPr>
        <w:shd w:val="clear" w:color="auto" w:fill="auto"/>
        <w:tabs>
          <w:tab w:val="left" w:pos="3485"/>
        </w:tabs>
        <w:spacing w:after="206" w:line="240" w:lineRule="exact"/>
        <w:ind w:left="3120" w:firstLine="0"/>
        <w:jc w:val="both"/>
        <w:rPr>
          <w:b/>
        </w:rPr>
      </w:pPr>
      <w:r w:rsidRPr="00B958B5">
        <w:rPr>
          <w:b/>
        </w:rPr>
        <w:t>Инвентаризация основных средств</w:t>
      </w:r>
    </w:p>
    <w:p w:rsidR="00505A3E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491"/>
        </w:tabs>
        <w:ind w:firstLine="0"/>
        <w:jc w:val="both"/>
      </w:pPr>
      <w:r>
        <w:t>До начала инвентаризации рекомендуется проверить:</w:t>
      </w:r>
    </w:p>
    <w:p w:rsidR="00505A3E" w:rsidRDefault="0027080F" w:rsidP="00C70722">
      <w:pPr>
        <w:pStyle w:val="21"/>
        <w:shd w:val="clear" w:color="auto" w:fill="auto"/>
        <w:tabs>
          <w:tab w:val="left" w:pos="963"/>
        </w:tabs>
        <w:ind w:left="880"/>
        <w:jc w:val="both"/>
      </w:pPr>
      <w:r>
        <w:t>а)</w:t>
      </w:r>
      <w:r>
        <w:tab/>
        <w:t xml:space="preserve">наличие и состояние инвентарных карточек, инвентарных книг, книг складского </w:t>
      </w:r>
      <w:r>
        <w:rPr>
          <w:rStyle w:val="20pt"/>
        </w:rPr>
        <w:t>учета, описей и других регистров аналитического учета;</w:t>
      </w:r>
    </w:p>
    <w:p w:rsidR="00505A3E" w:rsidRDefault="0027080F" w:rsidP="00C70722">
      <w:pPr>
        <w:pStyle w:val="21"/>
        <w:shd w:val="clear" w:color="auto" w:fill="auto"/>
        <w:tabs>
          <w:tab w:val="left" w:pos="977"/>
        </w:tabs>
        <w:ind w:left="640" w:firstLine="0"/>
        <w:jc w:val="both"/>
      </w:pPr>
      <w:r>
        <w:t>б)</w:t>
      </w:r>
      <w:r>
        <w:tab/>
        <w:t>наличие и состояние технических паспортов или другой технической документации;</w:t>
      </w:r>
    </w:p>
    <w:p w:rsidR="00505A3E" w:rsidRDefault="0027080F" w:rsidP="00C70722">
      <w:pPr>
        <w:pStyle w:val="21"/>
        <w:shd w:val="clear" w:color="auto" w:fill="auto"/>
        <w:tabs>
          <w:tab w:val="left" w:pos="977"/>
        </w:tabs>
        <w:ind w:left="880" w:right="240"/>
        <w:jc w:val="both"/>
      </w:pPr>
      <w:r>
        <w:t>в)</w:t>
      </w:r>
      <w:r>
        <w:tab/>
        <w:t xml:space="preserve">наличие документов на основные средства, сданные или </w:t>
      </w:r>
      <w:r w:rsidR="00B958B5">
        <w:t>принятые</w:t>
      </w:r>
      <w:r>
        <w:t xml:space="preserve"> организацией в аренду и на хранение. При отсутствии документов необходимо обеспечить их полу</w:t>
      </w:r>
      <w:r>
        <w:rPr>
          <w:rStyle w:val="20pt"/>
        </w:rPr>
        <w:t>чение или оформление.</w:t>
      </w:r>
    </w:p>
    <w:p w:rsidR="00505A3E" w:rsidRDefault="0027080F" w:rsidP="00C70722">
      <w:pPr>
        <w:pStyle w:val="70"/>
        <w:shd w:val="clear" w:color="auto" w:fill="auto"/>
        <w:spacing w:before="0" w:line="274" w:lineRule="exact"/>
        <w:ind w:right="240" w:firstLine="0"/>
        <w:jc w:val="both"/>
      </w:pPr>
      <w:r>
        <w:t>При обнаружении расхождений и неточностей в регистрах бухгалтерского учета или тех</w:t>
      </w:r>
      <w:r>
        <w:rPr>
          <w:rStyle w:val="70pt"/>
        </w:rPr>
        <w:t>нической документации должны быть внесены соответствующие исправления и уточнения.</w:t>
      </w:r>
    </w:p>
    <w:p w:rsidR="00505A3E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544"/>
        </w:tabs>
        <w:ind w:firstLine="0"/>
        <w:jc w:val="both"/>
      </w:pPr>
      <w:r>
        <w:rPr>
          <w:rStyle w:val="20pt"/>
        </w:rPr>
        <w:t>При инвентаризации основных средств комиссия производит осмотр объектов и зано</w:t>
      </w:r>
      <w:r>
        <w:rPr>
          <w:rStyle w:val="20pt"/>
        </w:rPr>
        <w:softHyphen/>
      </w:r>
      <w:r>
        <w:t>сит в описи полное их наименование, назначение, инвентарные номера и основные техниче</w:t>
      </w:r>
      <w:r>
        <w:softHyphen/>
        <w:t>ские или эксплуатационные показатели.</w:t>
      </w:r>
    </w:p>
    <w:p w:rsidR="00505A3E" w:rsidRDefault="0027080F" w:rsidP="00C70722">
      <w:pPr>
        <w:pStyle w:val="21"/>
        <w:shd w:val="clear" w:color="auto" w:fill="auto"/>
        <w:ind w:firstLine="560"/>
        <w:jc w:val="both"/>
      </w:pPr>
      <w:r>
        <w:t>При инвентаризации зданий, сооружений и другой недвижимости комиссия проверяет</w:t>
      </w:r>
    </w:p>
    <w:p w:rsidR="00505A3E" w:rsidRDefault="0027080F" w:rsidP="00C70722">
      <w:pPr>
        <w:pStyle w:val="70"/>
        <w:shd w:val="clear" w:color="auto" w:fill="auto"/>
        <w:spacing w:before="0" w:line="274" w:lineRule="exact"/>
        <w:ind w:firstLine="0"/>
        <w:jc w:val="both"/>
      </w:pPr>
      <w:r>
        <w:t>наличие документов, подтверждающих нахождение указанных объектов в собственности ор</w:t>
      </w:r>
      <w:r>
        <w:softHyphen/>
      </w:r>
      <w:r>
        <w:rPr>
          <w:rStyle w:val="70pt"/>
        </w:rPr>
        <w:lastRenderedPageBreak/>
        <w:t>ганизации.</w:t>
      </w:r>
    </w:p>
    <w:p w:rsidR="00505A3E" w:rsidRDefault="0027080F" w:rsidP="00C70722">
      <w:pPr>
        <w:pStyle w:val="21"/>
        <w:shd w:val="clear" w:color="auto" w:fill="auto"/>
        <w:ind w:firstLine="560"/>
        <w:jc w:val="both"/>
      </w:pPr>
      <w:r>
        <w:t xml:space="preserve">Проверяется также </w:t>
      </w:r>
      <w:r w:rsidRPr="00C70722">
        <w:rPr>
          <w:rStyle w:val="22"/>
          <w:u w:val="none"/>
        </w:rPr>
        <w:t>нали</w:t>
      </w:r>
      <w:r w:rsidRPr="00C70722">
        <w:t>чие</w:t>
      </w:r>
      <w:r>
        <w:t xml:space="preserve"> документов на земельные участки и другие объекты при</w:t>
      </w:r>
      <w:r>
        <w:softHyphen/>
        <w:t>родных ресурсов, находящиеся в собственности организации.</w:t>
      </w:r>
    </w:p>
    <w:p w:rsidR="00505A3E" w:rsidRDefault="0027080F" w:rsidP="00C70722">
      <w:pPr>
        <w:pStyle w:val="70"/>
        <w:numPr>
          <w:ilvl w:val="1"/>
          <w:numId w:val="2"/>
        </w:numPr>
        <w:shd w:val="clear" w:color="auto" w:fill="auto"/>
        <w:tabs>
          <w:tab w:val="left" w:pos="544"/>
        </w:tabs>
        <w:spacing w:before="0" w:line="274" w:lineRule="exact"/>
        <w:ind w:firstLine="0"/>
        <w:jc w:val="both"/>
      </w:pPr>
      <w:r>
        <w:t>При выявлении объектов, не принятых на учет, а также объектов, по которым в регист</w:t>
      </w:r>
      <w:r>
        <w:softHyphen/>
        <w:t xml:space="preserve">рах бухгалтерского учета отсутствуют или указаны неправильные данные, характеризующие </w:t>
      </w:r>
      <w:r>
        <w:rPr>
          <w:rStyle w:val="70pt"/>
        </w:rPr>
        <w:t>их, комиссия должна включить в опись правильные сведения и технические показатели по этим объектам.</w:t>
      </w:r>
    </w:p>
    <w:p w:rsidR="00505A3E" w:rsidRDefault="0027080F" w:rsidP="00C70722">
      <w:pPr>
        <w:pStyle w:val="21"/>
        <w:shd w:val="clear" w:color="auto" w:fill="auto"/>
        <w:ind w:firstLine="560"/>
        <w:jc w:val="both"/>
      </w:pPr>
      <w:r>
        <w:t xml:space="preserve">Оценка выявленных инвентаризацией неучетных объектов производится экспертами. </w:t>
      </w:r>
      <w:r>
        <w:rPr>
          <w:rStyle w:val="20pt"/>
        </w:rPr>
        <w:t>Основные средства вносятся в описи по наименованиям в соответствии с основным на</w:t>
      </w:r>
      <w:r>
        <w:rPr>
          <w:rStyle w:val="20pt"/>
        </w:rPr>
        <w:softHyphen/>
      </w:r>
      <w:r>
        <w:t>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</w:t>
      </w:r>
      <w:r>
        <w:softHyphen/>
        <w:t>сится в опись под наименованием, соответствующим новому назначению.</w:t>
      </w:r>
    </w:p>
    <w:p w:rsidR="00505A3E" w:rsidRDefault="0027080F" w:rsidP="00C70722">
      <w:pPr>
        <w:pStyle w:val="21"/>
        <w:shd w:val="clear" w:color="auto" w:fill="auto"/>
        <w:ind w:firstLine="560"/>
        <w:jc w:val="both"/>
      </w:pPr>
      <w:r>
        <w:rPr>
          <w:rStyle w:val="20pt"/>
        </w:rPr>
        <w:t xml:space="preserve">Если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</w:t>
      </w:r>
      <w:r>
        <w:t>(слом отдельных конструктивных элементов) не отражены в бухгалтерском учете, необхо</w:t>
      </w:r>
      <w:r>
        <w:softHyphen/>
        <w:t>димо по соответствующим документам определить сумму увеличения или снижения балан</w:t>
      </w:r>
      <w:r>
        <w:softHyphen/>
        <w:t xml:space="preserve">совой стоимости объекта и привести в описи данные о производственных изменениях. Для </w:t>
      </w:r>
      <w:r>
        <w:rPr>
          <w:rStyle w:val="20pt"/>
        </w:rPr>
        <w:t>этих целей привлекаются эксперты.</w:t>
      </w:r>
    </w:p>
    <w:p w:rsidR="00505A3E" w:rsidRPr="00C70722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544"/>
        </w:tabs>
        <w:ind w:firstLine="0"/>
        <w:jc w:val="both"/>
      </w:pPr>
      <w:r w:rsidRPr="00C70722">
        <w:rPr>
          <w:rStyle w:val="22"/>
          <w:u w:val="none"/>
        </w:rPr>
        <w:t>Машины</w:t>
      </w:r>
      <w:r w:rsidRPr="00C70722">
        <w:t xml:space="preserve">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организации- изготовителя, года выпуска, назначения, мощности и т.д.</w:t>
      </w:r>
    </w:p>
    <w:p w:rsidR="00505A3E" w:rsidRPr="00C70722" w:rsidRDefault="0027080F" w:rsidP="00C70722">
      <w:pPr>
        <w:pStyle w:val="70"/>
        <w:numPr>
          <w:ilvl w:val="1"/>
          <w:numId w:val="2"/>
        </w:numPr>
        <w:shd w:val="clear" w:color="auto" w:fill="auto"/>
        <w:tabs>
          <w:tab w:val="left" w:pos="544"/>
        </w:tabs>
        <w:spacing w:before="0" w:line="274" w:lineRule="exact"/>
        <w:ind w:firstLine="0"/>
        <w:jc w:val="both"/>
      </w:pPr>
      <w:r w:rsidRPr="00C70722">
        <w:t>Однотипные предметы хозяйственного инвентаря, инструменты, станки и т.д. одинако</w:t>
      </w:r>
      <w:r w:rsidRPr="00C70722">
        <w:softHyphen/>
        <w:t>вой стоимости, поступившие одновременно в одно из структурных подразделений организа</w:t>
      </w:r>
      <w:r w:rsidRPr="00C70722">
        <w:softHyphen/>
      </w:r>
      <w:r w:rsidRPr="00C70722">
        <w:rPr>
          <w:rStyle w:val="70pt"/>
        </w:rPr>
        <w:t xml:space="preserve">ции и </w:t>
      </w:r>
      <w:r w:rsidRPr="00C70722">
        <w:rPr>
          <w:rStyle w:val="7105pt0pt"/>
          <w:b w:val="0"/>
          <w:sz w:val="24"/>
          <w:szCs w:val="24"/>
        </w:rPr>
        <w:t>учи</w:t>
      </w:r>
      <w:r w:rsidRPr="00C70722">
        <w:rPr>
          <w:rStyle w:val="7105pt0pt0"/>
          <w:b w:val="0"/>
          <w:sz w:val="24"/>
          <w:szCs w:val="24"/>
          <w:u w:val="none"/>
        </w:rPr>
        <w:t>тываемые</w:t>
      </w:r>
      <w:r w:rsidRPr="00C70722">
        <w:rPr>
          <w:rStyle w:val="7105pt0pt"/>
          <w:b w:val="0"/>
          <w:sz w:val="24"/>
          <w:szCs w:val="24"/>
        </w:rPr>
        <w:t xml:space="preserve"> </w:t>
      </w:r>
      <w:r w:rsidRPr="00C70722">
        <w:rPr>
          <w:rStyle w:val="70pt"/>
        </w:rPr>
        <w:t>на типовой инвентарной карточке группового учета, в описях приводят</w:t>
      </w:r>
      <w:r w:rsidRPr="00C70722">
        <w:rPr>
          <w:rStyle w:val="70pt"/>
        </w:rPr>
        <w:softHyphen/>
        <w:t xml:space="preserve">ся по </w:t>
      </w:r>
      <w:r w:rsidRPr="00C70722">
        <w:rPr>
          <w:rStyle w:val="70pt0"/>
          <w:u w:val="none"/>
        </w:rPr>
        <w:t>наим</w:t>
      </w:r>
      <w:r w:rsidRPr="00C70722">
        <w:rPr>
          <w:rStyle w:val="70pt"/>
        </w:rPr>
        <w:t>енов</w:t>
      </w:r>
      <w:r w:rsidRPr="00C70722">
        <w:rPr>
          <w:rStyle w:val="70pt0"/>
          <w:u w:val="none"/>
        </w:rPr>
        <w:t>аниям</w:t>
      </w:r>
      <w:r w:rsidRPr="00C70722">
        <w:rPr>
          <w:rStyle w:val="70pt"/>
        </w:rPr>
        <w:t xml:space="preserve"> с указанием количества этих предметов.</w:t>
      </w:r>
    </w:p>
    <w:p w:rsidR="00505A3E" w:rsidRPr="00C70722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544"/>
        </w:tabs>
        <w:ind w:firstLine="0"/>
        <w:jc w:val="both"/>
      </w:pPr>
      <w:r w:rsidRPr="00C70722">
        <w:t>На основные средства, не пригодные к эксплуатации и не подлежащие восстановле</w:t>
      </w:r>
      <w:r w:rsidRPr="00C70722">
        <w:softHyphen/>
      </w:r>
      <w:r w:rsidRPr="00C70722">
        <w:rPr>
          <w:rStyle w:val="20pt"/>
          <w:rFonts w:eastAsia="Franklin Gothic Heavy"/>
        </w:rPr>
        <w:t xml:space="preserve">нию, инвентаризационная комиссия составляет отдельную опись с указанием времени ввода </w:t>
      </w:r>
      <w:r w:rsidRPr="00C70722">
        <w:t>в эксплуатацию и причин, приведших эти объекты в негодность (порча, полный износ и</w:t>
      </w:r>
      <w:r w:rsidR="00C70722">
        <w:t xml:space="preserve"> </w:t>
      </w:r>
      <w:r w:rsidRPr="00C70722">
        <w:rPr>
          <w:spacing w:val="0"/>
        </w:rPr>
        <w:t>т</w:t>
      </w:r>
      <w:r w:rsidR="00C70722">
        <w:rPr>
          <w:spacing w:val="0"/>
        </w:rPr>
        <w:t>. д.</w:t>
      </w:r>
      <w:r w:rsidRPr="00C70722">
        <w:rPr>
          <w:spacing w:val="0"/>
        </w:rPr>
        <w:t>).</w:t>
      </w:r>
    </w:p>
    <w:p w:rsidR="00505A3E" w:rsidRPr="00C70722" w:rsidRDefault="0027080F" w:rsidP="00C70722">
      <w:pPr>
        <w:pStyle w:val="70"/>
        <w:numPr>
          <w:ilvl w:val="1"/>
          <w:numId w:val="2"/>
        </w:numPr>
        <w:shd w:val="clear" w:color="auto" w:fill="auto"/>
        <w:tabs>
          <w:tab w:val="left" w:pos="544"/>
        </w:tabs>
        <w:spacing w:before="0" w:line="274" w:lineRule="exact"/>
        <w:ind w:right="280" w:firstLine="0"/>
        <w:jc w:val="both"/>
      </w:pPr>
      <w:r w:rsidRPr="00C70722">
        <w:rPr>
          <w:rStyle w:val="70pt"/>
        </w:rPr>
        <w:t>Оприходование излишков основных средств, выявленных при инвентаризации, отра</w:t>
      </w:r>
      <w:r w:rsidRPr="00C70722">
        <w:rPr>
          <w:rStyle w:val="70pt"/>
        </w:rPr>
        <w:softHyphen/>
      </w:r>
      <w:r w:rsidRPr="00C70722">
        <w:t>жается по рыночной стоимости принятой проводкой. При оприходовании объектов основ</w:t>
      </w:r>
      <w:r w:rsidRPr="00C70722">
        <w:softHyphen/>
        <w:t>ных средств оформляются следующие формы:</w:t>
      </w:r>
    </w:p>
    <w:p w:rsidR="00505A3E" w:rsidRPr="00C70722" w:rsidRDefault="0027080F" w:rsidP="00C70722">
      <w:pPr>
        <w:pStyle w:val="21"/>
        <w:numPr>
          <w:ilvl w:val="0"/>
          <w:numId w:val="3"/>
        </w:numPr>
        <w:shd w:val="clear" w:color="auto" w:fill="auto"/>
        <w:tabs>
          <w:tab w:val="left" w:pos="882"/>
        </w:tabs>
        <w:ind w:left="660" w:firstLine="0"/>
        <w:jc w:val="both"/>
      </w:pPr>
      <w:r w:rsidRPr="00C70722">
        <w:t>акт о приеме-передаче объекта основных средств (кроме зданий и сооружений)</w:t>
      </w:r>
    </w:p>
    <w:p w:rsidR="00505A3E" w:rsidRPr="00C70722" w:rsidRDefault="0027080F" w:rsidP="00C70722">
      <w:pPr>
        <w:pStyle w:val="21"/>
        <w:shd w:val="clear" w:color="auto" w:fill="auto"/>
        <w:ind w:left="780" w:firstLine="0"/>
        <w:jc w:val="both"/>
      </w:pPr>
      <w:r w:rsidRPr="00C70722">
        <w:t>(ф.</w:t>
      </w:r>
      <w:r w:rsidR="00C70722">
        <w:t xml:space="preserve"> </w:t>
      </w:r>
      <w:r w:rsidRPr="00C70722">
        <w:t>№ 0306001);</w:t>
      </w:r>
    </w:p>
    <w:p w:rsidR="00505A3E" w:rsidRPr="00C70722" w:rsidRDefault="0027080F" w:rsidP="00C70722">
      <w:pPr>
        <w:pStyle w:val="21"/>
        <w:numPr>
          <w:ilvl w:val="0"/>
          <w:numId w:val="3"/>
        </w:numPr>
        <w:shd w:val="clear" w:color="auto" w:fill="auto"/>
        <w:tabs>
          <w:tab w:val="left" w:pos="882"/>
        </w:tabs>
        <w:ind w:left="660" w:firstLine="0"/>
        <w:jc w:val="both"/>
      </w:pPr>
      <w:r w:rsidRPr="00C70722">
        <w:t>акт о приеме-передаче зданий (сооружения) ф. № 0306030);</w:t>
      </w:r>
    </w:p>
    <w:p w:rsidR="00505A3E" w:rsidRPr="00C70722" w:rsidRDefault="0027080F" w:rsidP="00C70722">
      <w:pPr>
        <w:pStyle w:val="70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780" w:hanging="120"/>
        <w:jc w:val="both"/>
      </w:pPr>
      <w:r w:rsidRPr="00C70722">
        <w:t xml:space="preserve">акт о приеме-передаче групп объектов основных средств (кроме зданий и сооружений) </w:t>
      </w:r>
      <w:r w:rsidRPr="00C70722">
        <w:rPr>
          <w:rStyle w:val="70pt"/>
        </w:rPr>
        <w:t xml:space="preserve">(ф. № </w:t>
      </w:r>
      <w:r w:rsidRPr="00C70722">
        <w:t>0306031).</w:t>
      </w:r>
    </w:p>
    <w:p w:rsidR="00505A3E" w:rsidRPr="00C70722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544"/>
        </w:tabs>
        <w:ind w:firstLine="0"/>
        <w:jc w:val="both"/>
      </w:pPr>
      <w:r w:rsidRPr="00C70722">
        <w:t>О</w:t>
      </w:r>
      <w:r w:rsidR="00C70722">
        <w:t>д</w:t>
      </w:r>
      <w:r w:rsidRPr="00C70722">
        <w:t>новременно на объект заводится Инвентарная карточка учета основных средств, формы которых, исходя из обязательных реквизитов и показателей, утверждает муници</w:t>
      </w:r>
      <w:r w:rsidRPr="00C70722">
        <w:softHyphen/>
      </w:r>
      <w:r w:rsidRPr="00C70722">
        <w:rPr>
          <w:rStyle w:val="20pt"/>
        </w:rPr>
        <w:t xml:space="preserve">пальный финансовый орган. Материально ответственное лицо, за которым закрепляется данный объект, должно расписаться в его получении, с указанием даты оприходования, и </w:t>
      </w:r>
      <w:r w:rsidRPr="00C70722">
        <w:t>включить в инвентарный список основных средств. Учет библиотечных фондов, предметов мягкого инвентаря ведется в Книге учета материальных ценностей.</w:t>
      </w:r>
    </w:p>
    <w:p w:rsidR="00505A3E" w:rsidRPr="00C70722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544"/>
        </w:tabs>
        <w:ind w:firstLine="0"/>
        <w:jc w:val="both"/>
      </w:pPr>
      <w:r w:rsidRPr="00C70722">
        <w:t xml:space="preserve">Списание недостач основных средств, образовавшихся вследствие стихийных бедствий </w:t>
      </w:r>
      <w:r w:rsidRPr="00C70722">
        <w:rPr>
          <w:rStyle w:val="20pt"/>
        </w:rPr>
        <w:t>и иных чрезвычайных ситуаций, оформляется принятыми проводками по балансовой стои</w:t>
      </w:r>
      <w:r w:rsidRPr="00C70722">
        <w:rPr>
          <w:rStyle w:val="20pt"/>
        </w:rPr>
        <w:softHyphen/>
      </w:r>
      <w:r w:rsidRPr="00C70722">
        <w:t>мости.</w:t>
      </w:r>
    </w:p>
    <w:p w:rsidR="00505A3E" w:rsidRPr="00C70722" w:rsidRDefault="0027080F" w:rsidP="00C70722">
      <w:pPr>
        <w:pStyle w:val="70"/>
        <w:numPr>
          <w:ilvl w:val="1"/>
          <w:numId w:val="2"/>
        </w:numPr>
        <w:shd w:val="clear" w:color="auto" w:fill="auto"/>
        <w:tabs>
          <w:tab w:val="left" w:pos="606"/>
        </w:tabs>
        <w:spacing w:before="0" w:line="274" w:lineRule="exact"/>
        <w:ind w:firstLine="0"/>
        <w:jc w:val="both"/>
      </w:pPr>
      <w:r w:rsidRPr="00C70722">
        <w:t xml:space="preserve">Списание основных средств </w:t>
      </w:r>
      <w:r w:rsidR="00C70722">
        <w:t xml:space="preserve"> </w:t>
      </w:r>
      <w:r w:rsidRPr="00C70722">
        <w:t>вследствие недостачи, установленной при инвентариза</w:t>
      </w:r>
      <w:r w:rsidRPr="00C70722">
        <w:softHyphen/>
      </w:r>
      <w:r w:rsidRPr="00C70722">
        <w:rPr>
          <w:rStyle w:val="70pt"/>
        </w:rPr>
        <w:t>ции, отнесенных за счет виновных лиц, производится следующей схемой проводок:</w:t>
      </w:r>
    </w:p>
    <w:p w:rsidR="00505A3E" w:rsidRPr="00C70722" w:rsidRDefault="0027080F" w:rsidP="00C70722">
      <w:pPr>
        <w:pStyle w:val="21"/>
        <w:numPr>
          <w:ilvl w:val="0"/>
          <w:numId w:val="3"/>
        </w:numPr>
        <w:shd w:val="clear" w:color="auto" w:fill="auto"/>
        <w:tabs>
          <w:tab w:val="left" w:pos="862"/>
        </w:tabs>
        <w:ind w:left="760" w:hanging="120"/>
        <w:jc w:val="both"/>
      </w:pPr>
      <w:r w:rsidRPr="00C70722">
        <w:t>начисляются доходы в связи с недостачей, хищениями и др.</w:t>
      </w:r>
      <w:r w:rsidR="00C70722">
        <w:t>,</w:t>
      </w:r>
      <w:r w:rsidRPr="00C70722">
        <w:t xml:space="preserve"> отнесенными за счет ви</w:t>
      </w:r>
      <w:r w:rsidRPr="00C70722">
        <w:softHyphen/>
        <w:t>новных лиц, по рыночной стоимости;</w:t>
      </w:r>
    </w:p>
    <w:p w:rsidR="00505A3E" w:rsidRPr="00C70722" w:rsidRDefault="0027080F" w:rsidP="00C7072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 w:line="274" w:lineRule="exact"/>
        <w:ind w:left="640" w:firstLine="0"/>
        <w:jc w:val="both"/>
      </w:pPr>
      <w:r w:rsidRPr="00C70722">
        <w:t>производится списание стоимости объекта с баланса.</w:t>
      </w:r>
    </w:p>
    <w:p w:rsidR="00505A3E" w:rsidRPr="00C70722" w:rsidRDefault="0027080F" w:rsidP="00C70722">
      <w:pPr>
        <w:pStyle w:val="21"/>
        <w:numPr>
          <w:ilvl w:val="1"/>
          <w:numId w:val="2"/>
        </w:numPr>
        <w:shd w:val="clear" w:color="auto" w:fill="auto"/>
        <w:tabs>
          <w:tab w:val="left" w:pos="611"/>
        </w:tabs>
        <w:ind w:firstLine="0"/>
        <w:jc w:val="both"/>
      </w:pPr>
      <w:r w:rsidRPr="00C70722">
        <w:t>Выбытие основных средств оформляется следующими первичными документами:</w:t>
      </w:r>
    </w:p>
    <w:p w:rsidR="00505A3E" w:rsidRPr="00C70722" w:rsidRDefault="0027080F" w:rsidP="00C70722">
      <w:pPr>
        <w:pStyle w:val="21"/>
        <w:numPr>
          <w:ilvl w:val="0"/>
          <w:numId w:val="3"/>
        </w:numPr>
        <w:shd w:val="clear" w:color="auto" w:fill="auto"/>
        <w:tabs>
          <w:tab w:val="left" w:pos="862"/>
        </w:tabs>
        <w:ind w:left="640" w:firstLine="0"/>
        <w:jc w:val="both"/>
      </w:pPr>
      <w:r w:rsidRPr="00C70722">
        <w:t>акт о списании объекта основных средств (ф. № 0306003);</w:t>
      </w:r>
    </w:p>
    <w:p w:rsidR="00505A3E" w:rsidRPr="00C70722" w:rsidRDefault="0027080F" w:rsidP="00C70722">
      <w:pPr>
        <w:pStyle w:val="21"/>
        <w:numPr>
          <w:ilvl w:val="0"/>
          <w:numId w:val="3"/>
        </w:numPr>
        <w:shd w:val="clear" w:color="auto" w:fill="auto"/>
        <w:tabs>
          <w:tab w:val="left" w:pos="862"/>
        </w:tabs>
        <w:ind w:left="640" w:firstLine="0"/>
        <w:jc w:val="both"/>
      </w:pPr>
      <w:r w:rsidRPr="00C70722">
        <w:t>акт о списании групп объектов основных средств (ф. № 0306033);</w:t>
      </w:r>
    </w:p>
    <w:p w:rsidR="00505A3E" w:rsidRPr="00C70722" w:rsidRDefault="0027080F" w:rsidP="00C7072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 w:line="274" w:lineRule="exact"/>
        <w:ind w:left="640" w:firstLine="0"/>
        <w:jc w:val="both"/>
      </w:pPr>
      <w:r w:rsidRPr="00C70722">
        <w:t>акт о списании мягкого и хозяйственного инвентаря (ф. № 0504143);</w:t>
      </w:r>
    </w:p>
    <w:p w:rsidR="00505A3E" w:rsidRPr="00C70722" w:rsidRDefault="0027080F" w:rsidP="00C70722">
      <w:pPr>
        <w:pStyle w:val="70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267" w:line="274" w:lineRule="exact"/>
        <w:ind w:left="760" w:hanging="120"/>
        <w:jc w:val="both"/>
      </w:pPr>
      <w:r w:rsidRPr="00C70722">
        <w:lastRenderedPageBreak/>
        <w:t>акт о списании исключенной из библиотеки литературы (ф. № 0504144) с приложени</w:t>
      </w:r>
      <w:r w:rsidRPr="00C70722">
        <w:softHyphen/>
        <w:t xml:space="preserve">ем </w:t>
      </w:r>
      <w:r w:rsidRPr="00C70722">
        <w:rPr>
          <w:rStyle w:val="70pt"/>
        </w:rPr>
        <w:t>списков исключенной литературы.</w:t>
      </w:r>
    </w:p>
    <w:p w:rsidR="00505A3E" w:rsidRPr="00C70722" w:rsidRDefault="0027080F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585"/>
        </w:tabs>
        <w:spacing w:before="0" w:after="211" w:line="240" w:lineRule="exact"/>
        <w:ind w:left="3220"/>
      </w:pPr>
      <w:bookmarkStart w:id="1" w:name="bookmark1"/>
      <w:r w:rsidRPr="00C70722">
        <w:t>Инвентаризация расчетов</w:t>
      </w:r>
      <w:bookmarkEnd w:id="1"/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2"/>
        </w:tabs>
        <w:ind w:firstLine="0"/>
      </w:pPr>
      <w:r w:rsidRPr="00C70722">
        <w:rPr>
          <w:rStyle w:val="20pt"/>
        </w:rPr>
        <w:t xml:space="preserve">Инвентаризация расчетов с банками и другими кредитными учреждениями по ссудам, с </w:t>
      </w:r>
      <w:r w:rsidRPr="00C70722">
        <w:t>бюджетом, покупателями, поставщиками, подотчетными лицами, работниками, депонента</w:t>
      </w:r>
      <w:r w:rsidRPr="00C70722">
        <w:softHyphen/>
        <w:t>ми, другими дебиторами и кредиторами заключается в проверке обоснованности сумм, чис</w:t>
      </w:r>
      <w:r w:rsidRPr="00C70722">
        <w:softHyphen/>
        <w:t>лящихся на счетах бухгалтерского учета.</w:t>
      </w:r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2"/>
        </w:tabs>
        <w:ind w:firstLine="0"/>
        <w:jc w:val="both"/>
      </w:pPr>
      <w:r w:rsidRPr="00C70722">
        <w:rPr>
          <w:rStyle w:val="20pt"/>
        </w:rPr>
        <w:t xml:space="preserve">Проверке должен быть подвергнут счет «Расчеты с поставщиками и подрядчиками» по </w:t>
      </w:r>
      <w:r w:rsidRPr="00C70722">
        <w:t>товарам, оплаченным, но находящимся в пути, и расчетам с поставщиками по неотфактурованным поставкам. Он проверяется по документам в согласовании с корреспондирующими счетами.</w:t>
      </w:r>
    </w:p>
    <w:p w:rsidR="00505A3E" w:rsidRPr="00C70722" w:rsidRDefault="0027080F">
      <w:pPr>
        <w:pStyle w:val="70"/>
        <w:numPr>
          <w:ilvl w:val="1"/>
          <w:numId w:val="2"/>
        </w:numPr>
        <w:shd w:val="clear" w:color="auto" w:fill="auto"/>
        <w:tabs>
          <w:tab w:val="left" w:pos="562"/>
        </w:tabs>
        <w:spacing w:before="0" w:line="274" w:lineRule="exact"/>
        <w:ind w:firstLine="0"/>
        <w:jc w:val="left"/>
      </w:pPr>
      <w:r w:rsidRPr="00C70722">
        <w:t>По задолженности работникам организации выявляются невыплаченные суммы по оп</w:t>
      </w:r>
      <w:r w:rsidRPr="00C70722">
        <w:softHyphen/>
        <w:t>лате труда, подлежащие перечислению на счет депонентов, а также суммы и причины воз</w:t>
      </w:r>
      <w:r w:rsidRPr="00C70722">
        <w:softHyphen/>
      </w:r>
      <w:r w:rsidRPr="00C70722">
        <w:rPr>
          <w:rStyle w:val="70pt"/>
        </w:rPr>
        <w:t>никновения переплат работникам.</w:t>
      </w:r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2"/>
        </w:tabs>
        <w:ind w:firstLine="0"/>
      </w:pPr>
      <w:r w:rsidRPr="00C70722">
        <w:t>При инвентаризации подотчетных сумм проверяются отчеты подотчетных лип по вы</w:t>
      </w:r>
      <w:r w:rsidRPr="00C70722">
        <w:softHyphen/>
        <w:t xml:space="preserve">данным авансам с учетом их целевого использования, а также суммы </w:t>
      </w:r>
      <w:r w:rsidRPr="00C70722">
        <w:rPr>
          <w:rStyle w:val="2105pt"/>
          <w:b w:val="0"/>
          <w:sz w:val="24"/>
          <w:szCs w:val="24"/>
        </w:rPr>
        <w:t>в</w:t>
      </w:r>
      <w:r w:rsidRPr="00C70722">
        <w:rPr>
          <w:rStyle w:val="2105pt0"/>
          <w:b w:val="0"/>
          <w:sz w:val="24"/>
          <w:szCs w:val="24"/>
          <w:u w:val="none"/>
        </w:rPr>
        <w:t>ыданны</w:t>
      </w:r>
      <w:r w:rsidRPr="00C70722">
        <w:rPr>
          <w:rStyle w:val="2105pt"/>
          <w:b w:val="0"/>
          <w:sz w:val="24"/>
          <w:szCs w:val="24"/>
        </w:rPr>
        <w:t xml:space="preserve">х </w:t>
      </w:r>
      <w:r w:rsidRPr="00C70722">
        <w:t xml:space="preserve">авансов по </w:t>
      </w:r>
      <w:r w:rsidRPr="00C70722">
        <w:rPr>
          <w:rStyle w:val="20pt"/>
        </w:rPr>
        <w:t>каждому подотчетному лицу (даты выдачи, целевое назначение).</w:t>
      </w:r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2"/>
        </w:tabs>
        <w:ind w:firstLine="0"/>
        <w:jc w:val="both"/>
      </w:pPr>
      <w:r w:rsidRPr="00C70722">
        <w:t>Инвентаризационная комиссия должна также установить:</w:t>
      </w:r>
    </w:p>
    <w:p w:rsidR="00505A3E" w:rsidRPr="00C70722" w:rsidRDefault="0027080F">
      <w:pPr>
        <w:pStyle w:val="21"/>
        <w:shd w:val="clear" w:color="auto" w:fill="auto"/>
        <w:tabs>
          <w:tab w:val="left" w:pos="968"/>
        </w:tabs>
        <w:ind w:left="880"/>
      </w:pPr>
      <w:r w:rsidRPr="00C70722">
        <w:t>а)</w:t>
      </w:r>
      <w:r w:rsidRPr="00C70722">
        <w:tab/>
        <w:t>правильность расчетов с банками, финансовыми. налоговыми органами, внебюд</w:t>
      </w:r>
      <w:r w:rsidRPr="00C70722">
        <w:softHyphen/>
        <w:t>жетными фондами, другими организациями, а также со структурными подразделе</w:t>
      </w:r>
      <w:r w:rsidRPr="00C70722">
        <w:softHyphen/>
      </w:r>
      <w:r w:rsidRPr="00C70722">
        <w:rPr>
          <w:rStyle w:val="20pt"/>
        </w:rPr>
        <w:t>ниями организации, выделенными на отдельные балансы;</w:t>
      </w:r>
    </w:p>
    <w:p w:rsidR="00505A3E" w:rsidRPr="00C70722" w:rsidRDefault="0027080F">
      <w:pPr>
        <w:pStyle w:val="70"/>
        <w:shd w:val="clear" w:color="auto" w:fill="auto"/>
        <w:tabs>
          <w:tab w:val="left" w:pos="968"/>
        </w:tabs>
        <w:spacing w:before="0" w:line="274" w:lineRule="exact"/>
        <w:ind w:left="880"/>
        <w:jc w:val="left"/>
      </w:pPr>
      <w:r w:rsidRPr="00C70722">
        <w:t>б)</w:t>
      </w:r>
      <w:r w:rsidRPr="00C70722">
        <w:tab/>
        <w:t>правильность и обоснованность числящейся в бухгалтерском учете суммы задол</w:t>
      </w:r>
      <w:r w:rsidRPr="00C70722">
        <w:softHyphen/>
      </w:r>
      <w:r w:rsidRPr="00C70722">
        <w:rPr>
          <w:rStyle w:val="70pt"/>
        </w:rPr>
        <w:t>женности по недостачам и хищениям;</w:t>
      </w:r>
    </w:p>
    <w:p w:rsidR="00505A3E" w:rsidRPr="00C70722" w:rsidRDefault="0027080F">
      <w:pPr>
        <w:pStyle w:val="21"/>
        <w:shd w:val="clear" w:color="auto" w:fill="auto"/>
        <w:tabs>
          <w:tab w:val="left" w:pos="973"/>
        </w:tabs>
        <w:spacing w:after="267"/>
        <w:ind w:left="880"/>
      </w:pPr>
      <w:r w:rsidRPr="00C70722">
        <w:t>в)</w:t>
      </w:r>
      <w:r w:rsidRPr="00C70722">
        <w:tab/>
        <w:t>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</w:t>
      </w:r>
      <w:r w:rsidRPr="00C70722">
        <w:softHyphen/>
      </w:r>
      <w:r w:rsidRPr="00C70722">
        <w:rPr>
          <w:rStyle w:val="20pt"/>
        </w:rPr>
        <w:t>торым истекли сроки исковой давности.</w:t>
      </w:r>
    </w:p>
    <w:p w:rsidR="00505A3E" w:rsidRPr="00C70722" w:rsidRDefault="0027080F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950"/>
        </w:tabs>
        <w:spacing w:before="0" w:after="206" w:line="240" w:lineRule="exact"/>
        <w:ind w:left="2580"/>
      </w:pPr>
      <w:bookmarkStart w:id="2" w:name="bookmark2"/>
      <w:r w:rsidRPr="00C70722">
        <w:t>Инвентаризация финансовых активов</w:t>
      </w:r>
      <w:bookmarkEnd w:id="2"/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2"/>
        </w:tabs>
        <w:ind w:firstLine="0"/>
      </w:pPr>
      <w:r w:rsidRPr="00C70722">
        <w:rPr>
          <w:rStyle w:val="20pt"/>
        </w:rPr>
        <w:t>По наличным денежным средствам составляется Акт инвентаризации наличных денеж</w:t>
      </w:r>
      <w:r w:rsidRPr="00C70722">
        <w:rPr>
          <w:rStyle w:val="20pt"/>
        </w:rPr>
        <w:softHyphen/>
        <w:t>ных средств. Правила проведения инвентаризации денежных средств регламентируются По</w:t>
      </w:r>
      <w:r w:rsidRPr="00C70722">
        <w:rPr>
          <w:rStyle w:val="20pt"/>
        </w:rPr>
        <w:softHyphen/>
      </w:r>
      <w:r w:rsidRPr="00C70722">
        <w:t>рядком ведения кассовых операций в РФ. В сроки, установленные директором МБУ ДО ДМШ № 1 им. П.</w:t>
      </w:r>
      <w:r w:rsidR="00C70722">
        <w:t xml:space="preserve"> </w:t>
      </w:r>
      <w:r w:rsidRPr="00C70722">
        <w:t>И. Чайковского, а также при смене кассира производится внезапная ревизия кассы с полным полистным пересчетом денежной наличности и проверкой других ценно</w:t>
      </w:r>
      <w:r w:rsidRPr="00C70722">
        <w:softHyphen/>
      </w:r>
      <w:r w:rsidRPr="00C70722">
        <w:rPr>
          <w:rStyle w:val="20pt"/>
        </w:rPr>
        <w:t xml:space="preserve">стей, находящихся в кассе. Остаток денежной наличности в кассе сверяется с данными учета </w:t>
      </w:r>
      <w:r w:rsidRPr="00C70722">
        <w:t xml:space="preserve">по кассовой </w:t>
      </w:r>
      <w:r w:rsidRPr="00C70722">
        <w:rPr>
          <w:rStyle w:val="22"/>
          <w:u w:val="none"/>
        </w:rPr>
        <w:t>кни</w:t>
      </w:r>
      <w:r w:rsidRPr="00C70722">
        <w:t>ге.</w:t>
      </w:r>
    </w:p>
    <w:p w:rsidR="00505A3E" w:rsidRPr="00C70722" w:rsidRDefault="0027080F">
      <w:pPr>
        <w:pStyle w:val="21"/>
        <w:shd w:val="clear" w:color="auto" w:fill="auto"/>
        <w:ind w:firstLine="0"/>
      </w:pPr>
      <w:r w:rsidRPr="00C70722">
        <w:rPr>
          <w:rStyle w:val="20pt0"/>
        </w:rPr>
        <w:t>52</w:t>
      </w:r>
      <w:r w:rsidRPr="00C70722">
        <w:rPr>
          <w:rStyle w:val="213pt0pt"/>
          <w:b w:val="0"/>
          <w:bCs w:val="0"/>
          <w:sz w:val="24"/>
          <w:szCs w:val="24"/>
        </w:rPr>
        <w:t>.</w:t>
      </w:r>
      <w:r w:rsidRPr="00C70722">
        <w:t xml:space="preserve"> Для производства ревизии кассы приказом директора МБУ</w:t>
      </w:r>
      <w:r w:rsidR="00C70722">
        <w:t xml:space="preserve"> </w:t>
      </w:r>
      <w:r w:rsidRPr="00C70722">
        <w:t xml:space="preserve"> ДО ДМШ № 1 им. П.И. Чайковского назначается комиссия, которая составляет акт. При обнаружении ревизией не</w:t>
      </w:r>
      <w:r w:rsidRPr="00C70722">
        <w:softHyphen/>
      </w:r>
      <w:r w:rsidRPr="00C70722">
        <w:rPr>
          <w:rStyle w:val="20pt"/>
        </w:rPr>
        <w:t>достачи или излишка ценностей в кассе в акте указывается их сумма и обстоятельства воз</w:t>
      </w:r>
      <w:r w:rsidRPr="00C70722">
        <w:rPr>
          <w:rStyle w:val="20pt"/>
        </w:rPr>
        <w:softHyphen/>
        <w:t>никновения.</w:t>
      </w:r>
    </w:p>
    <w:p w:rsidR="00505A3E" w:rsidRPr="00C70722" w:rsidRDefault="0027080F">
      <w:pPr>
        <w:pStyle w:val="21"/>
        <w:numPr>
          <w:ilvl w:val="0"/>
          <w:numId w:val="5"/>
        </w:numPr>
        <w:shd w:val="clear" w:color="auto" w:fill="auto"/>
        <w:tabs>
          <w:tab w:val="left" w:pos="563"/>
        </w:tabs>
        <w:ind w:firstLine="0"/>
      </w:pPr>
      <w:r w:rsidRPr="00C70722">
        <w:rPr>
          <w:rStyle w:val="20pt"/>
        </w:rPr>
        <w:t>По задолженности работникам МБУ ДО ДМШ № 1 им. П.И. Чайковского выявля</w:t>
      </w:r>
      <w:r w:rsidRPr="00C70722">
        <w:rPr>
          <w:rStyle w:val="20pt"/>
        </w:rPr>
        <w:softHyphen/>
      </w:r>
      <w:r w:rsidRPr="00C70722">
        <w:t>ются невыплаченные суммы по оплате труда, подлежащие перечислению на счет депонен</w:t>
      </w:r>
      <w:r w:rsidRPr="00C70722">
        <w:softHyphen/>
        <w:t xml:space="preserve">тов, а также суммы и причины возникновения переплат работникам. При инвентаризации подотчетных сумм проверяются отчеты подотчетных лиц по выданным авансам с учетом их </w:t>
      </w:r>
      <w:r w:rsidRPr="00C70722">
        <w:rPr>
          <w:rStyle w:val="20pt"/>
        </w:rPr>
        <w:t>целевого использования, а также суммы выданных авансов по каждому подотчетному лицу.</w:t>
      </w:r>
    </w:p>
    <w:p w:rsidR="00505A3E" w:rsidRPr="00C70722" w:rsidRDefault="0027080F">
      <w:pPr>
        <w:pStyle w:val="21"/>
        <w:numPr>
          <w:ilvl w:val="0"/>
          <w:numId w:val="5"/>
        </w:numPr>
        <w:shd w:val="clear" w:color="auto" w:fill="auto"/>
        <w:tabs>
          <w:tab w:val="left" w:pos="563"/>
        </w:tabs>
        <w:ind w:firstLine="0"/>
      </w:pPr>
      <w:r w:rsidRPr="00C70722">
        <w:t>При плановой инвентаризации расчетов Школа должна провести также инвентариза</w:t>
      </w:r>
      <w:r w:rsidRPr="00C70722">
        <w:softHyphen/>
        <w:t xml:space="preserve">цию своей задолженности перед поставщиками и подрядчиками. В ходе инвентаризации должны быть выявлены причины образования кредиторской задолженности с последующим </w:t>
      </w:r>
      <w:r w:rsidRPr="00C70722">
        <w:rPr>
          <w:rStyle w:val="20pt"/>
        </w:rPr>
        <w:t xml:space="preserve">ее урегулированием. Дебиторская задолженность, по которой истек срок исковой давности, другие долги, не реальные для взыскания, должны списываться по каждому обязательству </w:t>
      </w:r>
      <w:r w:rsidRPr="00C70722">
        <w:t xml:space="preserve">на основании </w:t>
      </w:r>
      <w:r w:rsidRPr="00C70722">
        <w:rPr>
          <w:rStyle w:val="22"/>
          <w:u w:val="none"/>
        </w:rPr>
        <w:t>данных</w:t>
      </w:r>
      <w:r w:rsidRPr="00C70722">
        <w:t xml:space="preserve"> проведенной инвентаризации, письменного обоснования и приказа ди</w:t>
      </w:r>
      <w:r w:rsidRPr="00C70722">
        <w:softHyphen/>
        <w:t>ректора ДМШ .№ 1 им. П.</w:t>
      </w:r>
      <w:r w:rsidR="00C70722">
        <w:t xml:space="preserve"> </w:t>
      </w:r>
      <w:r w:rsidRPr="00C70722">
        <w:t>И. Чайковского.</w:t>
      </w:r>
    </w:p>
    <w:p w:rsidR="00505A3E" w:rsidRPr="00C70722" w:rsidRDefault="0027080F">
      <w:pPr>
        <w:pStyle w:val="21"/>
        <w:numPr>
          <w:ilvl w:val="0"/>
          <w:numId w:val="5"/>
        </w:numPr>
        <w:shd w:val="clear" w:color="auto" w:fill="auto"/>
        <w:tabs>
          <w:tab w:val="left" w:pos="563"/>
        </w:tabs>
        <w:ind w:firstLine="0"/>
      </w:pPr>
      <w:r w:rsidRPr="00C70722">
        <w:t>Инвентаризационная комиссия путем документальной проверки должна также устано</w:t>
      </w:r>
      <w:r w:rsidRPr="00C70722">
        <w:softHyphen/>
      </w:r>
      <w:r w:rsidRPr="00C70722">
        <w:rPr>
          <w:rStyle w:val="20pt"/>
        </w:rPr>
        <w:t>вить:</w:t>
      </w:r>
    </w:p>
    <w:p w:rsidR="00505A3E" w:rsidRPr="00C70722" w:rsidRDefault="0027080F">
      <w:pPr>
        <w:pStyle w:val="21"/>
        <w:numPr>
          <w:ilvl w:val="0"/>
          <w:numId w:val="3"/>
        </w:numPr>
        <w:shd w:val="clear" w:color="auto" w:fill="auto"/>
        <w:tabs>
          <w:tab w:val="left" w:pos="877"/>
        </w:tabs>
        <w:ind w:left="780" w:hanging="120"/>
      </w:pPr>
      <w:r w:rsidRPr="00C70722">
        <w:t>правильность расчетов с банками, финансовыми, налоговыми органами, внебюджет</w:t>
      </w:r>
      <w:r w:rsidRPr="00C70722">
        <w:softHyphen/>
        <w:t xml:space="preserve">ными </w:t>
      </w:r>
      <w:r w:rsidRPr="00C70722">
        <w:lastRenderedPageBreak/>
        <w:t>ф</w:t>
      </w:r>
      <w:r w:rsidRPr="00C70722">
        <w:rPr>
          <w:rStyle w:val="22"/>
          <w:u w:val="none"/>
        </w:rPr>
        <w:t>ондами</w:t>
      </w:r>
      <w:r w:rsidRPr="00C70722">
        <w:t>, другими организациями;</w:t>
      </w:r>
    </w:p>
    <w:p w:rsidR="00505A3E" w:rsidRPr="00C70722" w:rsidRDefault="0027080F">
      <w:pPr>
        <w:pStyle w:val="21"/>
        <w:numPr>
          <w:ilvl w:val="0"/>
          <w:numId w:val="3"/>
        </w:numPr>
        <w:shd w:val="clear" w:color="auto" w:fill="auto"/>
        <w:tabs>
          <w:tab w:val="left" w:pos="877"/>
        </w:tabs>
        <w:ind w:left="780" w:hanging="120"/>
      </w:pPr>
      <w:r w:rsidRPr="00C70722">
        <w:t>правильность и обоснованность числящейся в бухгалтерском учете суммы задолжен</w:t>
      </w:r>
      <w:r w:rsidRPr="00C70722">
        <w:softHyphen/>
      </w:r>
      <w:r w:rsidRPr="00C70722">
        <w:rPr>
          <w:rStyle w:val="20pt"/>
        </w:rPr>
        <w:t>ности по недостачам и хищениям;</w:t>
      </w:r>
    </w:p>
    <w:p w:rsidR="00505A3E" w:rsidRPr="00C70722" w:rsidRDefault="0027080F">
      <w:pPr>
        <w:pStyle w:val="70"/>
        <w:numPr>
          <w:ilvl w:val="0"/>
          <w:numId w:val="3"/>
        </w:numPr>
        <w:shd w:val="clear" w:color="auto" w:fill="auto"/>
        <w:tabs>
          <w:tab w:val="left" w:pos="877"/>
        </w:tabs>
        <w:spacing w:before="0" w:line="274" w:lineRule="exact"/>
        <w:ind w:left="780" w:hanging="120"/>
        <w:jc w:val="left"/>
      </w:pPr>
      <w:r w:rsidRPr="00C70722">
        <w:t>правильность и обоснованность сумм дебеторской, кредиторской и депонентской за</w:t>
      </w:r>
      <w:r w:rsidRPr="00C70722">
        <w:softHyphen/>
      </w:r>
      <w:r w:rsidRPr="00C70722">
        <w:rPr>
          <w:rStyle w:val="70pt"/>
        </w:rPr>
        <w:t>долженности.</w:t>
      </w:r>
    </w:p>
    <w:p w:rsidR="00505A3E" w:rsidRPr="00C70722" w:rsidRDefault="0027080F">
      <w:pPr>
        <w:pStyle w:val="21"/>
        <w:shd w:val="clear" w:color="auto" w:fill="auto"/>
        <w:ind w:firstLine="0"/>
      </w:pPr>
      <w:r w:rsidRPr="00C70722">
        <w:t>Результаты оформляются Актом инвентаризации остатков на счетах учета денежных средств и Актом инвентаризации расчетов с поставщиками и прочими дебиторами и кредиторами.</w:t>
      </w:r>
    </w:p>
    <w:p w:rsidR="00505A3E" w:rsidRPr="00C70722" w:rsidRDefault="0027080F">
      <w:pPr>
        <w:pStyle w:val="70"/>
        <w:numPr>
          <w:ilvl w:val="0"/>
          <w:numId w:val="5"/>
        </w:numPr>
        <w:shd w:val="clear" w:color="auto" w:fill="auto"/>
        <w:tabs>
          <w:tab w:val="left" w:pos="563"/>
        </w:tabs>
        <w:spacing w:before="0" w:after="147" w:line="274" w:lineRule="exact"/>
        <w:ind w:firstLine="0"/>
        <w:jc w:val="left"/>
      </w:pPr>
      <w:r w:rsidRPr="00C70722">
        <w:t>Суммы, поступившие в возмещение причиненного Школе ущерба</w:t>
      </w:r>
      <w:r w:rsidR="00C70722">
        <w:t xml:space="preserve">, </w:t>
      </w:r>
      <w:r w:rsidRPr="00C70722">
        <w:t>оформляются про</w:t>
      </w:r>
      <w:r w:rsidRPr="00C70722">
        <w:softHyphen/>
      </w:r>
      <w:r w:rsidRPr="00C70722">
        <w:rPr>
          <w:rStyle w:val="70pt"/>
        </w:rPr>
        <w:t>водкой в зависимости от того, на какой счет поступили суммы.</w:t>
      </w:r>
    </w:p>
    <w:p w:rsidR="00505A3E" w:rsidRPr="00C70722" w:rsidRDefault="0027080F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559"/>
        </w:tabs>
        <w:spacing w:before="0" w:after="151" w:line="240" w:lineRule="exact"/>
        <w:ind w:left="2180"/>
      </w:pPr>
      <w:bookmarkStart w:id="3" w:name="bookmark3"/>
      <w:r w:rsidRPr="00C70722">
        <w:t>Инвентаризация бланков строгой отчетности</w:t>
      </w:r>
      <w:bookmarkEnd w:id="3"/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3"/>
        </w:tabs>
        <w:ind w:firstLine="0"/>
      </w:pPr>
      <w:r w:rsidRPr="00C70722">
        <w:rPr>
          <w:rStyle w:val="20pt"/>
        </w:rPr>
        <w:t>По бланкам строгой отчетности составляется Акт инвентаризации. Для списания блан</w:t>
      </w:r>
      <w:r w:rsidRPr="00C70722">
        <w:rPr>
          <w:rStyle w:val="20pt"/>
        </w:rPr>
        <w:softHyphen/>
      </w:r>
      <w:r w:rsidRPr="00C70722">
        <w:t>ков строгой отчетности применяется Акт о списании. Акт подписывается членами комиссии и утверждается директором ДМШ № 1 им. П.И. Чайковского на основании ведомости рас</w:t>
      </w:r>
      <w:r w:rsidRPr="00C70722">
        <w:softHyphen/>
        <w:t>хождений по результатам инвентаризации.</w:t>
      </w:r>
    </w:p>
    <w:p w:rsidR="00505A3E" w:rsidRPr="00C70722" w:rsidRDefault="0027080F">
      <w:pPr>
        <w:pStyle w:val="70"/>
        <w:shd w:val="clear" w:color="auto" w:fill="auto"/>
        <w:spacing w:before="0" w:after="267" w:line="274" w:lineRule="exact"/>
        <w:ind w:firstLine="480"/>
        <w:jc w:val="left"/>
      </w:pPr>
      <w:r w:rsidRPr="00C70722">
        <w:t xml:space="preserve">Проверка фактического наличия бланков документов строгой отчетности производится по видам бланков, с учетом начальных и конечных номеров тех или иных бланков, а также </w:t>
      </w:r>
      <w:r w:rsidRPr="00C70722">
        <w:rPr>
          <w:rStyle w:val="70pt"/>
        </w:rPr>
        <w:t>по каждому месту хранения и материально ответственным ли</w:t>
      </w:r>
      <w:r w:rsidR="00C70722">
        <w:rPr>
          <w:rStyle w:val="70pt"/>
        </w:rPr>
        <w:t>ц</w:t>
      </w:r>
      <w:r w:rsidRPr="00C70722">
        <w:rPr>
          <w:rStyle w:val="70pt"/>
        </w:rPr>
        <w:t>ам.</w:t>
      </w:r>
    </w:p>
    <w:p w:rsidR="00505A3E" w:rsidRPr="00C70722" w:rsidRDefault="0027080F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806"/>
        </w:tabs>
        <w:spacing w:before="0" w:after="247" w:line="240" w:lineRule="exact"/>
        <w:ind w:left="2460"/>
      </w:pPr>
      <w:bookmarkStart w:id="4" w:name="bookmark4"/>
      <w:r w:rsidRPr="00C70722">
        <w:t>Налоговые последствия инвентаризации</w:t>
      </w:r>
      <w:bookmarkEnd w:id="4"/>
    </w:p>
    <w:p w:rsidR="00505A3E" w:rsidRPr="00C70722" w:rsidRDefault="0027080F">
      <w:pPr>
        <w:pStyle w:val="21"/>
        <w:numPr>
          <w:ilvl w:val="1"/>
          <w:numId w:val="2"/>
        </w:numPr>
        <w:shd w:val="clear" w:color="auto" w:fill="auto"/>
        <w:tabs>
          <w:tab w:val="left" w:pos="563"/>
        </w:tabs>
        <w:spacing w:after="271" w:line="278" w:lineRule="exact"/>
        <w:ind w:firstLine="0"/>
      </w:pPr>
      <w:r w:rsidRPr="00C70722">
        <w:rPr>
          <w:rStyle w:val="20pt"/>
        </w:rPr>
        <w:t xml:space="preserve">Результаты инвентаризации заносятся в соответствующие налоговые регистры учета </w:t>
      </w:r>
      <w:r w:rsidRPr="00C70722">
        <w:t>внереализационных доходов и расходов с последующим учетом при формировании налого</w:t>
      </w:r>
      <w:r w:rsidRPr="00C70722">
        <w:softHyphen/>
        <w:t>вой декларации по налогу на прибыль.</w:t>
      </w:r>
    </w:p>
    <w:p w:rsidR="00505A3E" w:rsidRPr="00C70722" w:rsidRDefault="0027080F">
      <w:pPr>
        <w:pStyle w:val="21"/>
        <w:numPr>
          <w:ilvl w:val="0"/>
          <w:numId w:val="2"/>
        </w:numPr>
        <w:shd w:val="clear" w:color="auto" w:fill="auto"/>
        <w:tabs>
          <w:tab w:val="left" w:pos="2256"/>
        </w:tabs>
        <w:spacing w:after="251" w:line="240" w:lineRule="exact"/>
        <w:ind w:left="1920" w:firstLine="0"/>
        <w:jc w:val="both"/>
        <w:rPr>
          <w:b/>
        </w:rPr>
      </w:pPr>
      <w:r w:rsidRPr="00C70722">
        <w:rPr>
          <w:b/>
        </w:rPr>
        <w:t>Порядок оформления результатов инвентаризации</w:t>
      </w:r>
    </w:p>
    <w:p w:rsidR="00505A3E" w:rsidRPr="00C70722" w:rsidRDefault="0027080F">
      <w:pPr>
        <w:pStyle w:val="21"/>
        <w:shd w:val="clear" w:color="auto" w:fill="auto"/>
        <w:ind w:firstLine="0"/>
      </w:pPr>
      <w:r w:rsidRPr="00C70722">
        <w:t xml:space="preserve">8.1 </w:t>
      </w:r>
      <w:r w:rsidR="00C70722">
        <w:t>П</w:t>
      </w:r>
      <w:r w:rsidRPr="00C70722">
        <w:t>о результатам проведенной инвентаризации имущества составляется ведомость резуль</w:t>
      </w:r>
      <w:r w:rsidRPr="00C70722">
        <w:softHyphen/>
        <w:t xml:space="preserve">татов, выявленных инвентаризацией, которая подписывается Председателем комиссии. </w:t>
      </w:r>
      <w:r w:rsidRPr="00C70722">
        <w:rPr>
          <w:rStyle w:val="20pt"/>
        </w:rPr>
        <w:t>Результаты инвентаризации имущества отражаются в акте, который передается на рассмот</w:t>
      </w:r>
      <w:r w:rsidRPr="00C70722">
        <w:rPr>
          <w:rStyle w:val="20pt"/>
        </w:rPr>
        <w:softHyphen/>
        <w:t>рение директора Школы.</w:t>
      </w:r>
    </w:p>
    <w:p w:rsidR="00505A3E" w:rsidRPr="00C70722" w:rsidRDefault="0027080F">
      <w:pPr>
        <w:pStyle w:val="21"/>
        <w:numPr>
          <w:ilvl w:val="0"/>
          <w:numId w:val="6"/>
        </w:numPr>
        <w:shd w:val="clear" w:color="auto" w:fill="auto"/>
        <w:tabs>
          <w:tab w:val="left" w:pos="486"/>
        </w:tabs>
        <w:ind w:firstLine="0"/>
        <w:jc w:val="both"/>
      </w:pPr>
      <w:r w:rsidRPr="00C70722">
        <w:t>По результатам рассмотрения директор издает приказ, в котором отражается:</w:t>
      </w:r>
    </w:p>
    <w:p w:rsidR="00505A3E" w:rsidRPr="00C70722" w:rsidRDefault="0027080F">
      <w:pPr>
        <w:pStyle w:val="21"/>
        <w:numPr>
          <w:ilvl w:val="0"/>
          <w:numId w:val="3"/>
        </w:numPr>
        <w:shd w:val="clear" w:color="auto" w:fill="auto"/>
        <w:tabs>
          <w:tab w:val="left" w:pos="877"/>
        </w:tabs>
        <w:ind w:left="660" w:firstLine="0"/>
        <w:jc w:val="both"/>
      </w:pPr>
      <w:r w:rsidRPr="00C70722">
        <w:t xml:space="preserve">результат проведения </w:t>
      </w:r>
      <w:r w:rsidRPr="00C70722">
        <w:rPr>
          <w:rStyle w:val="2105pt"/>
          <w:b w:val="0"/>
          <w:sz w:val="24"/>
          <w:szCs w:val="24"/>
        </w:rPr>
        <w:t>инвента</w:t>
      </w:r>
      <w:r w:rsidRPr="00C70722">
        <w:rPr>
          <w:rStyle w:val="2105pt0"/>
          <w:b w:val="0"/>
          <w:sz w:val="24"/>
          <w:szCs w:val="24"/>
          <w:u w:val="none"/>
        </w:rPr>
        <w:t>ризации;</w:t>
      </w:r>
    </w:p>
    <w:p w:rsidR="00505A3E" w:rsidRPr="00C70722" w:rsidRDefault="0027080F">
      <w:pPr>
        <w:pStyle w:val="21"/>
        <w:numPr>
          <w:ilvl w:val="0"/>
          <w:numId w:val="3"/>
        </w:numPr>
        <w:shd w:val="clear" w:color="auto" w:fill="auto"/>
        <w:tabs>
          <w:tab w:val="left" w:pos="877"/>
        </w:tabs>
        <w:ind w:left="780" w:hanging="120"/>
      </w:pPr>
      <w:r w:rsidRPr="00C70722">
        <w:t>указания бухгалтерской службе об отражении результатов инвентаризации в бухгал</w:t>
      </w:r>
      <w:r w:rsidRPr="00C70722">
        <w:softHyphen/>
      </w:r>
      <w:r w:rsidRPr="00C70722">
        <w:rPr>
          <w:rStyle w:val="20pt"/>
        </w:rPr>
        <w:t>терском учете и отчетности;</w:t>
      </w:r>
    </w:p>
    <w:p w:rsidR="00505A3E" w:rsidRPr="00C70722" w:rsidRDefault="0027080F">
      <w:pPr>
        <w:pStyle w:val="21"/>
        <w:numPr>
          <w:ilvl w:val="0"/>
          <w:numId w:val="3"/>
        </w:numPr>
        <w:shd w:val="clear" w:color="auto" w:fill="auto"/>
        <w:tabs>
          <w:tab w:val="left" w:pos="877"/>
        </w:tabs>
        <w:ind w:left="780" w:hanging="120"/>
      </w:pPr>
      <w:r w:rsidRPr="00C70722">
        <w:t>привлечение к ответственности материально-ответственных лиц в случае недостач и излишков.</w:t>
      </w:r>
    </w:p>
    <w:sectPr w:rsidR="00505A3E" w:rsidRPr="00C70722" w:rsidSect="00C70722">
      <w:footerReference w:type="default" r:id="rId9"/>
      <w:pgSz w:w="11900" w:h="16840"/>
      <w:pgMar w:top="1175" w:right="973" w:bottom="1269" w:left="12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2D" w:rsidRDefault="00F64F2D" w:rsidP="00505A3E">
      <w:r>
        <w:separator/>
      </w:r>
    </w:p>
  </w:endnote>
  <w:endnote w:type="continuationSeparator" w:id="0">
    <w:p w:rsidR="00F64F2D" w:rsidRDefault="00F64F2D" w:rsidP="0050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137844"/>
    </w:sdtPr>
    <w:sdtContent>
      <w:p w:rsidR="00C70722" w:rsidRDefault="00C22416">
        <w:pPr>
          <w:pStyle w:val="a7"/>
          <w:jc w:val="right"/>
        </w:pPr>
        <w:fldSimple w:instr=" PAGE   \* MERGEFORMAT ">
          <w:r w:rsidR="008534AD">
            <w:rPr>
              <w:noProof/>
            </w:rPr>
            <w:t>3</w:t>
          </w:r>
        </w:fldSimple>
      </w:p>
    </w:sdtContent>
  </w:sdt>
  <w:p w:rsidR="00C70722" w:rsidRDefault="00C707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2D" w:rsidRDefault="00F64F2D"/>
  </w:footnote>
  <w:footnote w:type="continuationSeparator" w:id="0">
    <w:p w:rsidR="00F64F2D" w:rsidRDefault="00F64F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2733"/>
    <w:multiLevelType w:val="multilevel"/>
    <w:tmpl w:val="259A024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5788B"/>
    <w:multiLevelType w:val="multilevel"/>
    <w:tmpl w:val="4162E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80E0F"/>
    <w:multiLevelType w:val="multilevel"/>
    <w:tmpl w:val="AB9C3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9271A"/>
    <w:multiLevelType w:val="multilevel"/>
    <w:tmpl w:val="9EAE1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87AD3"/>
    <w:multiLevelType w:val="multilevel"/>
    <w:tmpl w:val="AA86724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97BED"/>
    <w:multiLevelType w:val="multilevel"/>
    <w:tmpl w:val="F662B5B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5A3E"/>
    <w:rsid w:val="0027080F"/>
    <w:rsid w:val="00505A3E"/>
    <w:rsid w:val="008534AD"/>
    <w:rsid w:val="00B958B5"/>
    <w:rsid w:val="00C22416"/>
    <w:rsid w:val="00C70722"/>
    <w:rsid w:val="00F6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A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A3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505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Основной текст (3) Exact"/>
    <w:basedOn w:val="a0"/>
    <w:link w:val="3"/>
    <w:rsid w:val="00505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Exact"/>
    <w:rsid w:val="00505A3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FranklinGothicHeavy12pt1ptExact">
    <w:name w:val="Основной текст (3) + Franklin Gothic Heavy;12 pt;Не полужирный;Курсив;Интервал 1 pt Exact"/>
    <w:basedOn w:val="3Exact"/>
    <w:rsid w:val="00505A3E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FranklinGothicHeavy12pt0ptExact">
    <w:name w:val="Основной текст (3) + Franklin Gothic Heavy;12 pt;Не полужирный;Курсив;Интервал 0 pt Exact"/>
    <w:basedOn w:val="3Exact"/>
    <w:rsid w:val="00505A3E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0">
    <w:name w:val="Основной текст (2) + Полужирный Exact"/>
    <w:basedOn w:val="2"/>
    <w:rsid w:val="00505A3E"/>
    <w:rPr>
      <w:b/>
      <w:bCs/>
    </w:rPr>
  </w:style>
  <w:style w:type="character" w:customStyle="1" w:styleId="4Exact">
    <w:name w:val="Основной текст (4) Exact"/>
    <w:basedOn w:val="a0"/>
    <w:link w:val="4"/>
    <w:rsid w:val="00505A3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505A3E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Exact0">
    <w:name w:val="Подпись к картинке + Малые прописные Exact"/>
    <w:basedOn w:val="Exact"/>
    <w:rsid w:val="00505A3E"/>
    <w:rPr>
      <w:smallCaps/>
      <w:color w:val="000000"/>
      <w:w w:val="100"/>
      <w:position w:val="0"/>
      <w:lang w:val="ru-RU" w:eastAsia="ru-RU" w:bidi="ru-RU"/>
    </w:rPr>
  </w:style>
  <w:style w:type="character" w:customStyle="1" w:styleId="2Exact1">
    <w:name w:val="Подпись к картинке (2) Exact"/>
    <w:basedOn w:val="a0"/>
    <w:link w:val="20"/>
    <w:rsid w:val="00505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20ptExact">
    <w:name w:val="Подпись к картинке (2) + Интервал 0 pt Exact"/>
    <w:basedOn w:val="2Exact1"/>
    <w:rsid w:val="00505A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05A3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05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505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7">
    <w:name w:val="Основной текст (7)_"/>
    <w:basedOn w:val="a0"/>
    <w:link w:val="70"/>
    <w:rsid w:val="00505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505A3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505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Интервал 0 pt"/>
    <w:basedOn w:val="2"/>
    <w:rsid w:val="00505A3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505A3E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pt">
    <w:name w:val="Основной текст (7) + Интервал 0 pt"/>
    <w:basedOn w:val="7"/>
    <w:rsid w:val="00505A3E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70pt0">
    <w:name w:val="Основной текст (7) + Интервал 0 pt"/>
    <w:basedOn w:val="7"/>
    <w:rsid w:val="00505A3E"/>
    <w:rPr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505A3E"/>
    <w:rPr>
      <w:b/>
      <w:bCs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505A3E"/>
    <w:rPr>
      <w:b/>
      <w:bCs/>
      <w:color w:val="00000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105pt0pt">
    <w:name w:val="Основной текст (7) + 10;5 pt;Полужирный;Интервал 0 pt"/>
    <w:basedOn w:val="7"/>
    <w:rsid w:val="00505A3E"/>
    <w:rPr>
      <w:b/>
      <w:b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7105pt0pt0">
    <w:name w:val="Основной текст (7) + 10;5 pt;Полужирный;Интервал 0 pt"/>
    <w:basedOn w:val="7"/>
    <w:rsid w:val="00505A3E"/>
    <w:rPr>
      <w:b/>
      <w:bCs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05A3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505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0pt0">
    <w:name w:val="Основной текст (2) + Курсив;Интервал 0 pt"/>
    <w:basedOn w:val="2"/>
    <w:rsid w:val="00505A3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sid w:val="00505A3E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 (2)"/>
    <w:basedOn w:val="a"/>
    <w:link w:val="2"/>
    <w:rsid w:val="00505A3E"/>
    <w:pPr>
      <w:shd w:val="clear" w:color="auto" w:fill="FFFFFF"/>
      <w:spacing w:line="274" w:lineRule="exact"/>
      <w:ind w:hanging="240"/>
    </w:pPr>
    <w:rPr>
      <w:rFonts w:ascii="Times New Roman" w:eastAsia="Times New Roman" w:hAnsi="Times New Roman" w:cs="Times New Roman"/>
      <w:spacing w:val="-10"/>
    </w:rPr>
  </w:style>
  <w:style w:type="paragraph" w:customStyle="1" w:styleId="3">
    <w:name w:val="Основной текст (3)"/>
    <w:basedOn w:val="a"/>
    <w:link w:val="3Exact"/>
    <w:rsid w:val="00505A3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505A3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505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50"/>
      <w:sz w:val="26"/>
      <w:szCs w:val="26"/>
    </w:rPr>
  </w:style>
  <w:style w:type="paragraph" w:customStyle="1" w:styleId="20">
    <w:name w:val="Подпись к картинке (2)"/>
    <w:basedOn w:val="a"/>
    <w:link w:val="2Exact1"/>
    <w:rsid w:val="00505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40"/>
      <w:szCs w:val="40"/>
    </w:rPr>
  </w:style>
  <w:style w:type="paragraph" w:customStyle="1" w:styleId="5">
    <w:name w:val="Основной текст (5)"/>
    <w:basedOn w:val="a"/>
    <w:link w:val="5Exact"/>
    <w:rsid w:val="00505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lang w:val="en-US" w:eastAsia="en-US" w:bidi="en-US"/>
    </w:rPr>
  </w:style>
  <w:style w:type="paragraph" w:customStyle="1" w:styleId="10">
    <w:name w:val="Заголовок №1"/>
    <w:basedOn w:val="a"/>
    <w:link w:val="1"/>
    <w:rsid w:val="00505A3E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40"/>
      <w:szCs w:val="40"/>
    </w:rPr>
  </w:style>
  <w:style w:type="paragraph" w:customStyle="1" w:styleId="60">
    <w:name w:val="Основной текст (6)"/>
    <w:basedOn w:val="a"/>
    <w:link w:val="6"/>
    <w:rsid w:val="00505A3E"/>
    <w:pPr>
      <w:shd w:val="clear" w:color="auto" w:fill="FFFFFF"/>
      <w:spacing w:before="480" w:after="6180" w:line="461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70">
    <w:name w:val="Основной текст (7)"/>
    <w:basedOn w:val="a"/>
    <w:link w:val="7"/>
    <w:rsid w:val="00505A3E"/>
    <w:pPr>
      <w:shd w:val="clear" w:color="auto" w:fill="FFFFFF"/>
      <w:spacing w:before="6180" w:line="0" w:lineRule="atLeast"/>
      <w:ind w:hanging="24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05A3E"/>
    <w:pPr>
      <w:shd w:val="clear" w:color="auto" w:fill="FFFFFF"/>
      <w:spacing w:line="274" w:lineRule="exac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24">
    <w:name w:val="Заголовок №2"/>
    <w:basedOn w:val="a"/>
    <w:link w:val="23"/>
    <w:rsid w:val="00505A3E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</w:rPr>
  </w:style>
  <w:style w:type="paragraph" w:styleId="a5">
    <w:name w:val="header"/>
    <w:basedOn w:val="a"/>
    <w:link w:val="a6"/>
    <w:uiPriority w:val="99"/>
    <w:semiHidden/>
    <w:unhideWhenUsed/>
    <w:rsid w:val="00C70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722"/>
    <w:rPr>
      <w:color w:val="000000"/>
    </w:rPr>
  </w:style>
  <w:style w:type="paragraph" w:styleId="a7">
    <w:name w:val="footer"/>
    <w:basedOn w:val="a"/>
    <w:link w:val="a8"/>
    <w:uiPriority w:val="99"/>
    <w:unhideWhenUsed/>
    <w:rsid w:val="00C70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72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5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4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2017-07-10T08:30:00Z</cp:lastPrinted>
  <dcterms:created xsi:type="dcterms:W3CDTF">2017-12-08T12:41:00Z</dcterms:created>
  <dcterms:modified xsi:type="dcterms:W3CDTF">2017-12-08T12:41:00Z</dcterms:modified>
</cp:coreProperties>
</file>